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87" w:rsidRPr="000B5BD1" w:rsidRDefault="008566A4" w:rsidP="008566A4">
      <w:pPr>
        <w:jc w:val="center"/>
        <w:rPr>
          <w:b/>
          <w:sz w:val="32"/>
          <w:szCs w:val="32"/>
          <w:u w:val="single"/>
        </w:rPr>
      </w:pPr>
      <w:r w:rsidRPr="000B5BD1">
        <w:rPr>
          <w:b/>
          <w:sz w:val="32"/>
          <w:szCs w:val="32"/>
          <w:u w:val="single"/>
        </w:rPr>
        <w:t>ERBISTOCK COMMUNITY COUNCIL</w:t>
      </w:r>
      <w:r w:rsidR="00C807AA" w:rsidRPr="000B5BD1">
        <w:rPr>
          <w:b/>
          <w:sz w:val="32"/>
          <w:szCs w:val="32"/>
          <w:u w:val="single"/>
        </w:rPr>
        <w:t xml:space="preserve"> </w:t>
      </w:r>
    </w:p>
    <w:p w:rsidR="008566A4" w:rsidRDefault="008566A4" w:rsidP="00C807AA">
      <w:pPr>
        <w:jc w:val="center"/>
        <w:rPr>
          <w:b/>
          <w:sz w:val="24"/>
          <w:szCs w:val="24"/>
          <w:u w:val="single"/>
        </w:rPr>
      </w:pPr>
      <w:r>
        <w:rPr>
          <w:b/>
          <w:sz w:val="24"/>
          <w:szCs w:val="24"/>
          <w:u w:val="single"/>
        </w:rPr>
        <w:t xml:space="preserve">Minutes of </w:t>
      </w:r>
      <w:r w:rsidR="00A04478">
        <w:rPr>
          <w:b/>
          <w:sz w:val="24"/>
          <w:szCs w:val="24"/>
          <w:u w:val="single"/>
        </w:rPr>
        <w:t>the Annual</w:t>
      </w:r>
      <w:r w:rsidR="001544BF">
        <w:rPr>
          <w:b/>
          <w:sz w:val="24"/>
          <w:szCs w:val="24"/>
          <w:u w:val="single"/>
        </w:rPr>
        <w:t xml:space="preserve"> M</w:t>
      </w:r>
      <w:r>
        <w:rPr>
          <w:b/>
          <w:sz w:val="24"/>
          <w:szCs w:val="24"/>
          <w:u w:val="single"/>
        </w:rPr>
        <w:t xml:space="preserve">eeting held </w:t>
      </w:r>
      <w:r w:rsidR="00736FCD">
        <w:rPr>
          <w:b/>
          <w:sz w:val="24"/>
          <w:szCs w:val="24"/>
          <w:u w:val="single"/>
        </w:rPr>
        <w:t>Monday 26</w:t>
      </w:r>
      <w:r w:rsidR="00736FCD" w:rsidRPr="00736FCD">
        <w:rPr>
          <w:b/>
          <w:sz w:val="24"/>
          <w:szCs w:val="24"/>
          <w:u w:val="single"/>
          <w:vertAlign w:val="superscript"/>
        </w:rPr>
        <w:t>th</w:t>
      </w:r>
      <w:r w:rsidR="00736FCD">
        <w:rPr>
          <w:b/>
          <w:sz w:val="24"/>
          <w:szCs w:val="24"/>
          <w:u w:val="single"/>
        </w:rPr>
        <w:t xml:space="preserve"> June 2023 at 7pm</w:t>
      </w:r>
    </w:p>
    <w:p w:rsidR="00106E84" w:rsidRDefault="00C3209C" w:rsidP="00C807AA">
      <w:pPr>
        <w:jc w:val="center"/>
        <w:rPr>
          <w:b/>
          <w:sz w:val="24"/>
          <w:szCs w:val="24"/>
          <w:u w:val="single"/>
        </w:rPr>
      </w:pPr>
      <w:r>
        <w:rPr>
          <w:b/>
          <w:sz w:val="24"/>
          <w:szCs w:val="24"/>
          <w:u w:val="single"/>
        </w:rPr>
        <w:t>At</w:t>
      </w:r>
      <w:r w:rsidR="00106E84">
        <w:rPr>
          <w:b/>
          <w:sz w:val="24"/>
          <w:szCs w:val="24"/>
          <w:u w:val="single"/>
        </w:rPr>
        <w:t xml:space="preserve"> </w:t>
      </w:r>
      <w:r w:rsidR="001544BF">
        <w:rPr>
          <w:b/>
          <w:sz w:val="24"/>
          <w:szCs w:val="24"/>
          <w:u w:val="single"/>
        </w:rPr>
        <w:t>The Boat, Erbistock</w:t>
      </w:r>
    </w:p>
    <w:p w:rsidR="008566A4" w:rsidRDefault="00B81978" w:rsidP="008566A4">
      <w:pPr>
        <w:rPr>
          <w:b/>
          <w:sz w:val="24"/>
          <w:szCs w:val="24"/>
        </w:rPr>
      </w:pPr>
      <w:r w:rsidRPr="008566A4">
        <w:rPr>
          <w:b/>
          <w:sz w:val="24"/>
          <w:szCs w:val="24"/>
          <w:u w:val="single"/>
        </w:rPr>
        <w:t>Present</w:t>
      </w:r>
      <w:r w:rsidRPr="008566A4">
        <w:rPr>
          <w:b/>
          <w:sz w:val="24"/>
          <w:szCs w:val="24"/>
        </w:rPr>
        <w:t>; -</w:t>
      </w:r>
      <w:r w:rsidR="008566A4" w:rsidRPr="008566A4">
        <w:rPr>
          <w:b/>
          <w:sz w:val="24"/>
          <w:szCs w:val="24"/>
        </w:rPr>
        <w:t xml:space="preserve"> Councillor</w:t>
      </w:r>
      <w:r w:rsidR="00654C5D">
        <w:rPr>
          <w:b/>
          <w:sz w:val="24"/>
          <w:szCs w:val="24"/>
        </w:rPr>
        <w:t xml:space="preserve">s </w:t>
      </w:r>
      <w:r w:rsidR="009E5AB2">
        <w:rPr>
          <w:b/>
          <w:sz w:val="24"/>
          <w:szCs w:val="24"/>
        </w:rPr>
        <w:t>John</w:t>
      </w:r>
      <w:r w:rsidR="008566A4" w:rsidRPr="008566A4">
        <w:rPr>
          <w:b/>
          <w:sz w:val="24"/>
          <w:szCs w:val="24"/>
        </w:rPr>
        <w:t xml:space="preserve"> Evans</w:t>
      </w:r>
      <w:r w:rsidR="00BD436F">
        <w:rPr>
          <w:b/>
          <w:sz w:val="24"/>
          <w:szCs w:val="24"/>
        </w:rPr>
        <w:t xml:space="preserve"> (Chairman)</w:t>
      </w:r>
      <w:r w:rsidR="00C807AA">
        <w:rPr>
          <w:b/>
          <w:sz w:val="24"/>
          <w:szCs w:val="24"/>
        </w:rPr>
        <w:t>,</w:t>
      </w:r>
      <w:r w:rsidR="008566A4">
        <w:rPr>
          <w:b/>
          <w:sz w:val="24"/>
          <w:szCs w:val="24"/>
        </w:rPr>
        <w:t xml:space="preserve"> </w:t>
      </w:r>
      <w:r w:rsidR="009E5AB2">
        <w:rPr>
          <w:b/>
          <w:sz w:val="24"/>
          <w:szCs w:val="24"/>
        </w:rPr>
        <w:t xml:space="preserve">Glenys </w:t>
      </w:r>
      <w:r w:rsidRPr="008566A4">
        <w:rPr>
          <w:b/>
          <w:sz w:val="24"/>
          <w:szCs w:val="24"/>
        </w:rPr>
        <w:t>Matthews</w:t>
      </w:r>
      <w:r w:rsidR="00A46B86">
        <w:rPr>
          <w:b/>
          <w:sz w:val="24"/>
          <w:szCs w:val="24"/>
        </w:rPr>
        <w:t>, Sarah Cooke</w:t>
      </w:r>
      <w:r w:rsidR="00736FCD">
        <w:rPr>
          <w:b/>
          <w:sz w:val="24"/>
          <w:szCs w:val="24"/>
        </w:rPr>
        <w:t>, Charles Barnett, Gareth Bailey-Rogers, Vicky Cooper</w:t>
      </w:r>
      <w:r w:rsidR="00A46B86">
        <w:rPr>
          <w:b/>
          <w:sz w:val="24"/>
          <w:szCs w:val="24"/>
        </w:rPr>
        <w:t xml:space="preserve"> and also</w:t>
      </w:r>
      <w:r w:rsidR="000A2D33">
        <w:rPr>
          <w:b/>
          <w:sz w:val="24"/>
          <w:szCs w:val="24"/>
        </w:rPr>
        <w:t xml:space="preserve"> </w:t>
      </w:r>
      <w:r w:rsidR="00A46B86">
        <w:rPr>
          <w:b/>
          <w:sz w:val="24"/>
          <w:szCs w:val="24"/>
        </w:rPr>
        <w:t>t</w:t>
      </w:r>
      <w:r w:rsidR="008633FA">
        <w:rPr>
          <w:b/>
          <w:sz w:val="24"/>
          <w:szCs w:val="24"/>
        </w:rPr>
        <w:t>he</w:t>
      </w:r>
      <w:r w:rsidR="008566A4">
        <w:rPr>
          <w:b/>
          <w:sz w:val="24"/>
          <w:szCs w:val="24"/>
        </w:rPr>
        <w:t xml:space="preserve"> Clerk</w:t>
      </w:r>
      <w:r w:rsidR="00A46B86">
        <w:rPr>
          <w:b/>
          <w:sz w:val="24"/>
          <w:szCs w:val="24"/>
        </w:rPr>
        <w:t xml:space="preserve"> Liz Lewis and </w:t>
      </w:r>
      <w:r w:rsidR="00C807AA">
        <w:rPr>
          <w:b/>
          <w:sz w:val="24"/>
          <w:szCs w:val="24"/>
        </w:rPr>
        <w:t>County Councillor</w:t>
      </w:r>
      <w:r w:rsidR="009E5AB2">
        <w:rPr>
          <w:b/>
          <w:sz w:val="24"/>
          <w:szCs w:val="24"/>
        </w:rPr>
        <w:t xml:space="preserve"> John</w:t>
      </w:r>
      <w:r w:rsidR="00A46B86">
        <w:rPr>
          <w:b/>
          <w:sz w:val="24"/>
          <w:szCs w:val="24"/>
        </w:rPr>
        <w:t xml:space="preserve"> Pritchard.</w:t>
      </w:r>
    </w:p>
    <w:p w:rsidR="001544BF" w:rsidRDefault="001544BF" w:rsidP="008566A4">
      <w:pPr>
        <w:rPr>
          <w:b/>
          <w:sz w:val="24"/>
          <w:szCs w:val="24"/>
          <w:u w:val="single"/>
        </w:rPr>
      </w:pPr>
      <w:r w:rsidRPr="001544BF">
        <w:rPr>
          <w:b/>
          <w:sz w:val="24"/>
          <w:szCs w:val="24"/>
          <w:u w:val="single"/>
        </w:rPr>
        <w:t>Election of Chair for 202</w:t>
      </w:r>
      <w:r w:rsidR="00736FCD">
        <w:rPr>
          <w:b/>
          <w:sz w:val="24"/>
          <w:szCs w:val="24"/>
          <w:u w:val="single"/>
        </w:rPr>
        <w:t>3</w:t>
      </w:r>
      <w:r w:rsidRPr="001544BF">
        <w:rPr>
          <w:b/>
          <w:sz w:val="24"/>
          <w:szCs w:val="24"/>
          <w:u w:val="single"/>
        </w:rPr>
        <w:t>/202</w:t>
      </w:r>
      <w:r w:rsidR="00736FCD">
        <w:rPr>
          <w:b/>
          <w:sz w:val="24"/>
          <w:szCs w:val="24"/>
          <w:u w:val="single"/>
        </w:rPr>
        <w:t>4</w:t>
      </w:r>
    </w:p>
    <w:p w:rsidR="001544BF" w:rsidRPr="001544BF" w:rsidRDefault="001544BF" w:rsidP="008566A4">
      <w:pPr>
        <w:rPr>
          <w:b/>
          <w:sz w:val="24"/>
          <w:szCs w:val="24"/>
        </w:rPr>
      </w:pPr>
      <w:r w:rsidRPr="001544BF">
        <w:rPr>
          <w:b/>
          <w:sz w:val="24"/>
          <w:szCs w:val="24"/>
        </w:rPr>
        <w:t>Councillor John</w:t>
      </w:r>
      <w:r>
        <w:rPr>
          <w:b/>
          <w:sz w:val="24"/>
          <w:szCs w:val="24"/>
        </w:rPr>
        <w:t xml:space="preserve"> Evans was re-elected as Chairman</w:t>
      </w:r>
      <w:r w:rsidR="00736FCD">
        <w:rPr>
          <w:b/>
          <w:sz w:val="24"/>
          <w:szCs w:val="24"/>
        </w:rPr>
        <w:t xml:space="preserve"> in the absence of any other ca</w:t>
      </w:r>
      <w:r w:rsidR="000E0975">
        <w:rPr>
          <w:b/>
          <w:sz w:val="24"/>
          <w:szCs w:val="24"/>
        </w:rPr>
        <w:t>n</w:t>
      </w:r>
      <w:r w:rsidR="00736FCD">
        <w:rPr>
          <w:b/>
          <w:sz w:val="24"/>
          <w:szCs w:val="24"/>
        </w:rPr>
        <w:t>didates.</w:t>
      </w:r>
      <w:r>
        <w:rPr>
          <w:b/>
          <w:sz w:val="24"/>
          <w:szCs w:val="24"/>
        </w:rPr>
        <w:t xml:space="preserve"> Proposed by Councillor Matthews and seconded by Councillor Cooke.</w:t>
      </w:r>
    </w:p>
    <w:p w:rsidR="008567D6" w:rsidRPr="008567D6" w:rsidRDefault="008567D6" w:rsidP="008566A4">
      <w:pPr>
        <w:rPr>
          <w:b/>
          <w:sz w:val="24"/>
          <w:szCs w:val="24"/>
          <w:u w:val="single"/>
        </w:rPr>
      </w:pPr>
      <w:r w:rsidRPr="008567D6">
        <w:rPr>
          <w:b/>
          <w:sz w:val="24"/>
          <w:szCs w:val="24"/>
          <w:u w:val="single"/>
        </w:rPr>
        <w:t>AGENDA</w:t>
      </w:r>
    </w:p>
    <w:p w:rsidR="00736FCD" w:rsidRDefault="00A04478" w:rsidP="00C25AC4">
      <w:pPr>
        <w:pStyle w:val="ListParagraph"/>
        <w:numPr>
          <w:ilvl w:val="0"/>
          <w:numId w:val="1"/>
        </w:numPr>
        <w:rPr>
          <w:b/>
          <w:sz w:val="24"/>
          <w:szCs w:val="24"/>
        </w:rPr>
      </w:pPr>
      <w:r w:rsidRPr="00736FCD">
        <w:rPr>
          <w:b/>
          <w:sz w:val="24"/>
          <w:szCs w:val="24"/>
          <w:u w:val="single"/>
        </w:rPr>
        <w:t xml:space="preserve">Apologies </w:t>
      </w:r>
      <w:r w:rsidR="00736FCD" w:rsidRPr="00736FCD">
        <w:rPr>
          <w:b/>
          <w:sz w:val="24"/>
          <w:szCs w:val="24"/>
          <w:u w:val="single"/>
        </w:rPr>
        <w:t>for Absence</w:t>
      </w:r>
      <w:r w:rsidR="00736FCD">
        <w:rPr>
          <w:b/>
          <w:sz w:val="24"/>
          <w:szCs w:val="24"/>
        </w:rPr>
        <w:t xml:space="preserve"> - None</w:t>
      </w:r>
    </w:p>
    <w:p w:rsidR="00C25AC4" w:rsidRPr="008567D6" w:rsidRDefault="00736FCD" w:rsidP="00C25AC4">
      <w:pPr>
        <w:pStyle w:val="ListParagraph"/>
        <w:numPr>
          <w:ilvl w:val="0"/>
          <w:numId w:val="1"/>
        </w:numPr>
        <w:rPr>
          <w:b/>
          <w:sz w:val="24"/>
          <w:szCs w:val="24"/>
        </w:rPr>
      </w:pPr>
      <w:r w:rsidRPr="008567D6">
        <w:rPr>
          <w:b/>
          <w:sz w:val="24"/>
          <w:szCs w:val="24"/>
          <w:u w:val="single"/>
        </w:rPr>
        <w:t xml:space="preserve"> </w:t>
      </w:r>
      <w:r w:rsidR="00C25AC4" w:rsidRPr="008567D6">
        <w:rPr>
          <w:b/>
          <w:sz w:val="24"/>
          <w:szCs w:val="24"/>
          <w:u w:val="single"/>
        </w:rPr>
        <w:t xml:space="preserve">A </w:t>
      </w:r>
      <w:r>
        <w:rPr>
          <w:b/>
          <w:sz w:val="24"/>
          <w:szCs w:val="24"/>
          <w:u w:val="single"/>
        </w:rPr>
        <w:t>D</w:t>
      </w:r>
      <w:r w:rsidR="00C25AC4" w:rsidRPr="008567D6">
        <w:rPr>
          <w:b/>
          <w:sz w:val="24"/>
          <w:szCs w:val="24"/>
          <w:u w:val="single"/>
        </w:rPr>
        <w:t>eclaration of Interest</w:t>
      </w:r>
      <w:r>
        <w:rPr>
          <w:b/>
          <w:sz w:val="24"/>
          <w:szCs w:val="24"/>
          <w:u w:val="single"/>
        </w:rPr>
        <w:t>s</w:t>
      </w:r>
      <w:r w:rsidR="00C25AC4" w:rsidRPr="008567D6">
        <w:rPr>
          <w:b/>
          <w:sz w:val="24"/>
          <w:szCs w:val="24"/>
        </w:rPr>
        <w:t xml:space="preserve"> – </w:t>
      </w:r>
      <w:r w:rsidR="00106E84">
        <w:rPr>
          <w:b/>
          <w:sz w:val="24"/>
          <w:szCs w:val="24"/>
        </w:rPr>
        <w:t>N</w:t>
      </w:r>
      <w:r w:rsidR="00C25AC4" w:rsidRPr="008567D6">
        <w:rPr>
          <w:b/>
          <w:sz w:val="24"/>
          <w:szCs w:val="24"/>
        </w:rPr>
        <w:t>one</w:t>
      </w:r>
    </w:p>
    <w:p w:rsidR="00825E09" w:rsidRDefault="00404B31" w:rsidP="00404B31">
      <w:pPr>
        <w:pStyle w:val="ListParagraph"/>
        <w:numPr>
          <w:ilvl w:val="0"/>
          <w:numId w:val="1"/>
        </w:numPr>
        <w:rPr>
          <w:b/>
          <w:sz w:val="24"/>
          <w:szCs w:val="24"/>
        </w:rPr>
      </w:pPr>
      <w:r w:rsidRPr="005D4577">
        <w:rPr>
          <w:b/>
          <w:sz w:val="24"/>
          <w:szCs w:val="24"/>
          <w:u w:val="single"/>
        </w:rPr>
        <w:t xml:space="preserve">Minutes of the meeting held on </w:t>
      </w:r>
      <w:r w:rsidR="008567D6" w:rsidRPr="005D4577">
        <w:rPr>
          <w:b/>
          <w:sz w:val="24"/>
          <w:szCs w:val="24"/>
          <w:u w:val="single"/>
        </w:rPr>
        <w:t xml:space="preserve">Monday </w:t>
      </w:r>
      <w:r w:rsidR="001544BF">
        <w:rPr>
          <w:b/>
          <w:sz w:val="24"/>
          <w:szCs w:val="24"/>
          <w:u w:val="single"/>
        </w:rPr>
        <w:t>7</w:t>
      </w:r>
      <w:r w:rsidR="001E6139" w:rsidRPr="001E6139">
        <w:rPr>
          <w:b/>
          <w:sz w:val="24"/>
          <w:szCs w:val="24"/>
          <w:u w:val="single"/>
          <w:vertAlign w:val="superscript"/>
        </w:rPr>
        <w:t>th</w:t>
      </w:r>
      <w:r w:rsidR="001E6139">
        <w:rPr>
          <w:b/>
          <w:sz w:val="24"/>
          <w:szCs w:val="24"/>
          <w:u w:val="single"/>
        </w:rPr>
        <w:t xml:space="preserve"> </w:t>
      </w:r>
      <w:r w:rsidR="001544BF">
        <w:rPr>
          <w:b/>
          <w:sz w:val="24"/>
          <w:szCs w:val="24"/>
          <w:u w:val="single"/>
        </w:rPr>
        <w:t>March</w:t>
      </w:r>
      <w:r w:rsidR="00653B75" w:rsidRPr="005D4577">
        <w:rPr>
          <w:b/>
          <w:sz w:val="24"/>
          <w:szCs w:val="24"/>
          <w:u w:val="single"/>
        </w:rPr>
        <w:t xml:space="preserve"> 202</w:t>
      </w:r>
      <w:r w:rsidR="00E402DA">
        <w:rPr>
          <w:b/>
          <w:sz w:val="24"/>
          <w:szCs w:val="24"/>
          <w:u w:val="single"/>
        </w:rPr>
        <w:t>3</w:t>
      </w:r>
      <w:r w:rsidR="004D096A" w:rsidRPr="00825E09">
        <w:rPr>
          <w:b/>
          <w:sz w:val="24"/>
          <w:szCs w:val="24"/>
        </w:rPr>
        <w:t xml:space="preserve"> -   </w:t>
      </w:r>
      <w:r w:rsidRPr="00825E09">
        <w:rPr>
          <w:b/>
          <w:sz w:val="24"/>
          <w:szCs w:val="24"/>
        </w:rPr>
        <w:t xml:space="preserve">These were agreed as a </w:t>
      </w:r>
      <w:r w:rsidR="004D096A" w:rsidRPr="00825E09">
        <w:rPr>
          <w:b/>
          <w:sz w:val="24"/>
          <w:szCs w:val="24"/>
        </w:rPr>
        <w:t>t</w:t>
      </w:r>
      <w:r w:rsidRPr="00825E09">
        <w:rPr>
          <w:b/>
          <w:sz w:val="24"/>
          <w:szCs w:val="24"/>
        </w:rPr>
        <w:t>rue and correct record</w:t>
      </w:r>
      <w:r w:rsidR="00736FCD">
        <w:rPr>
          <w:b/>
          <w:sz w:val="24"/>
          <w:szCs w:val="24"/>
        </w:rPr>
        <w:t>. Proposed by Charles Barnett and seconded by Glenys Matthews</w:t>
      </w:r>
      <w:r w:rsidR="00BD436F" w:rsidRPr="00825E09">
        <w:rPr>
          <w:b/>
          <w:sz w:val="24"/>
          <w:szCs w:val="24"/>
        </w:rPr>
        <w:t xml:space="preserve"> and </w:t>
      </w:r>
      <w:r w:rsidR="00825E09" w:rsidRPr="00825E09">
        <w:rPr>
          <w:b/>
          <w:sz w:val="24"/>
          <w:szCs w:val="24"/>
        </w:rPr>
        <w:t>were</w:t>
      </w:r>
      <w:r w:rsidR="00736FCD">
        <w:rPr>
          <w:b/>
          <w:sz w:val="24"/>
          <w:szCs w:val="24"/>
        </w:rPr>
        <w:t xml:space="preserve"> duly</w:t>
      </w:r>
      <w:r w:rsidR="00BD436F" w:rsidRPr="00825E09">
        <w:rPr>
          <w:b/>
          <w:sz w:val="24"/>
          <w:szCs w:val="24"/>
        </w:rPr>
        <w:t xml:space="preserve"> signed by the Chairman</w:t>
      </w:r>
      <w:r w:rsidR="00825E09" w:rsidRPr="00825E09">
        <w:rPr>
          <w:b/>
          <w:sz w:val="24"/>
          <w:szCs w:val="24"/>
        </w:rPr>
        <w:t>.</w:t>
      </w:r>
      <w:r w:rsidR="00BD436F" w:rsidRPr="00825E09">
        <w:rPr>
          <w:b/>
          <w:sz w:val="24"/>
          <w:szCs w:val="24"/>
        </w:rPr>
        <w:t xml:space="preserve"> </w:t>
      </w:r>
    </w:p>
    <w:p w:rsidR="00653B75" w:rsidRDefault="001E6139" w:rsidP="00404B31">
      <w:pPr>
        <w:pStyle w:val="ListParagraph"/>
        <w:numPr>
          <w:ilvl w:val="0"/>
          <w:numId w:val="1"/>
        </w:numPr>
        <w:rPr>
          <w:b/>
          <w:sz w:val="24"/>
          <w:szCs w:val="24"/>
        </w:rPr>
      </w:pPr>
      <w:r>
        <w:rPr>
          <w:b/>
          <w:sz w:val="24"/>
          <w:szCs w:val="24"/>
          <w:u w:val="single"/>
        </w:rPr>
        <w:t>Matter</w:t>
      </w:r>
      <w:r w:rsidR="00C02984">
        <w:rPr>
          <w:b/>
          <w:sz w:val="24"/>
          <w:szCs w:val="24"/>
          <w:u w:val="single"/>
        </w:rPr>
        <w:t>s</w:t>
      </w:r>
      <w:r>
        <w:rPr>
          <w:b/>
          <w:sz w:val="24"/>
          <w:szCs w:val="24"/>
          <w:u w:val="single"/>
        </w:rPr>
        <w:t xml:space="preserve"> Arising</w:t>
      </w:r>
      <w:r w:rsidR="004D096A" w:rsidRPr="00825E09">
        <w:rPr>
          <w:b/>
          <w:sz w:val="24"/>
          <w:szCs w:val="24"/>
        </w:rPr>
        <w:t xml:space="preserve"> – </w:t>
      </w:r>
      <w:r w:rsidR="00736FCD">
        <w:rPr>
          <w:b/>
          <w:sz w:val="24"/>
          <w:szCs w:val="24"/>
        </w:rPr>
        <w:t>The car rally which was expected to take place in Eyton was cancelled due to bad weather.</w:t>
      </w:r>
    </w:p>
    <w:p w:rsidR="00A46B86" w:rsidRDefault="001E6139" w:rsidP="00404B31">
      <w:pPr>
        <w:pStyle w:val="ListParagraph"/>
        <w:numPr>
          <w:ilvl w:val="0"/>
          <w:numId w:val="1"/>
        </w:numPr>
        <w:rPr>
          <w:b/>
          <w:sz w:val="24"/>
          <w:szCs w:val="24"/>
        </w:rPr>
      </w:pPr>
      <w:r w:rsidRPr="00A46B86">
        <w:rPr>
          <w:b/>
          <w:sz w:val="24"/>
          <w:szCs w:val="24"/>
          <w:u w:val="single"/>
        </w:rPr>
        <w:t>Police Matters</w:t>
      </w:r>
      <w:r w:rsidR="00BE7894" w:rsidRPr="00A46B86">
        <w:rPr>
          <w:b/>
          <w:sz w:val="24"/>
          <w:szCs w:val="24"/>
        </w:rPr>
        <w:t xml:space="preserve"> –</w:t>
      </w:r>
      <w:r w:rsidR="00A46B86">
        <w:rPr>
          <w:b/>
          <w:sz w:val="24"/>
          <w:szCs w:val="24"/>
        </w:rPr>
        <w:t xml:space="preserve"> PCSO Dean Sawyer was unable to attend</w:t>
      </w:r>
      <w:r w:rsidR="00F617E1">
        <w:rPr>
          <w:b/>
          <w:sz w:val="24"/>
          <w:szCs w:val="24"/>
        </w:rPr>
        <w:t xml:space="preserve"> </w:t>
      </w:r>
      <w:r w:rsidR="00D868E9">
        <w:rPr>
          <w:b/>
          <w:sz w:val="24"/>
          <w:szCs w:val="24"/>
        </w:rPr>
        <w:t xml:space="preserve">but continues to email his monthly report which is forwarded to all </w:t>
      </w:r>
      <w:r w:rsidR="000E0975">
        <w:rPr>
          <w:b/>
          <w:sz w:val="24"/>
          <w:szCs w:val="24"/>
        </w:rPr>
        <w:t>Councillors</w:t>
      </w:r>
      <w:r w:rsidR="00D868E9">
        <w:rPr>
          <w:b/>
          <w:sz w:val="24"/>
          <w:szCs w:val="24"/>
        </w:rPr>
        <w:t xml:space="preserve">. </w:t>
      </w:r>
    </w:p>
    <w:p w:rsidR="00D868E9" w:rsidRDefault="008733C6" w:rsidP="00404B31">
      <w:pPr>
        <w:pStyle w:val="ListParagraph"/>
        <w:numPr>
          <w:ilvl w:val="0"/>
          <w:numId w:val="1"/>
        </w:numPr>
        <w:rPr>
          <w:b/>
          <w:sz w:val="24"/>
          <w:szCs w:val="24"/>
        </w:rPr>
      </w:pPr>
      <w:r>
        <w:rPr>
          <w:b/>
          <w:sz w:val="24"/>
          <w:szCs w:val="24"/>
          <w:u w:val="single"/>
        </w:rPr>
        <w:t>Review of Annual Accounts and Annual Audit Return</w:t>
      </w:r>
      <w:r w:rsidRPr="008733C6">
        <w:rPr>
          <w:b/>
          <w:sz w:val="24"/>
          <w:szCs w:val="24"/>
        </w:rPr>
        <w:t>.</w:t>
      </w:r>
      <w:r>
        <w:rPr>
          <w:b/>
          <w:sz w:val="24"/>
          <w:szCs w:val="24"/>
        </w:rPr>
        <w:t xml:space="preserve">   - </w:t>
      </w:r>
    </w:p>
    <w:p w:rsidR="00D868E9" w:rsidRDefault="008733C6" w:rsidP="00D868E9">
      <w:pPr>
        <w:ind w:left="360"/>
        <w:rPr>
          <w:b/>
          <w:sz w:val="24"/>
          <w:szCs w:val="24"/>
        </w:rPr>
      </w:pPr>
      <w:r w:rsidRPr="00D868E9">
        <w:rPr>
          <w:b/>
          <w:sz w:val="24"/>
          <w:szCs w:val="24"/>
        </w:rPr>
        <w:t xml:space="preserve"> </w:t>
      </w:r>
      <w:r w:rsidR="00D868E9" w:rsidRPr="00D868E9">
        <w:rPr>
          <w:b/>
          <w:sz w:val="24"/>
          <w:szCs w:val="24"/>
          <w:u w:val="single"/>
        </w:rPr>
        <w:t xml:space="preserve">The End of Year Accounts </w:t>
      </w:r>
      <w:r w:rsidR="00D868E9">
        <w:rPr>
          <w:b/>
          <w:sz w:val="24"/>
          <w:szCs w:val="24"/>
          <w:u w:val="single"/>
        </w:rPr>
        <w:t>(March 31st 2023)</w:t>
      </w:r>
      <w:r w:rsidR="00D868E9" w:rsidRPr="00D868E9">
        <w:rPr>
          <w:b/>
          <w:sz w:val="24"/>
          <w:szCs w:val="24"/>
        </w:rPr>
        <w:t xml:space="preserve"> were inspected and approved</w:t>
      </w:r>
      <w:r w:rsidR="00E402DA">
        <w:rPr>
          <w:b/>
          <w:sz w:val="24"/>
          <w:szCs w:val="24"/>
        </w:rPr>
        <w:t xml:space="preserve"> – no issues raised and The Accounts book signed by the Chairman.</w:t>
      </w:r>
    </w:p>
    <w:p w:rsidR="00D868E9" w:rsidRDefault="00D868E9" w:rsidP="00D868E9">
      <w:pPr>
        <w:ind w:left="360"/>
        <w:rPr>
          <w:b/>
          <w:sz w:val="24"/>
          <w:szCs w:val="24"/>
        </w:rPr>
      </w:pPr>
      <w:r>
        <w:rPr>
          <w:b/>
          <w:sz w:val="24"/>
          <w:szCs w:val="24"/>
          <w:u w:val="single"/>
        </w:rPr>
        <w:t>The Annual Audit for Year ending 31</w:t>
      </w:r>
      <w:r w:rsidRPr="00D868E9">
        <w:rPr>
          <w:b/>
          <w:sz w:val="24"/>
          <w:szCs w:val="24"/>
          <w:u w:val="single"/>
          <w:vertAlign w:val="superscript"/>
        </w:rPr>
        <w:t>st</w:t>
      </w:r>
      <w:r>
        <w:rPr>
          <w:b/>
          <w:sz w:val="24"/>
          <w:szCs w:val="24"/>
          <w:u w:val="single"/>
        </w:rPr>
        <w:t xml:space="preserve"> March</w:t>
      </w:r>
      <w:r w:rsidR="004B78E0">
        <w:rPr>
          <w:b/>
          <w:sz w:val="24"/>
          <w:szCs w:val="24"/>
          <w:u w:val="single"/>
        </w:rPr>
        <w:t xml:space="preserve"> </w:t>
      </w:r>
      <w:r w:rsidR="000E0975">
        <w:rPr>
          <w:b/>
          <w:sz w:val="24"/>
          <w:szCs w:val="24"/>
          <w:u w:val="single"/>
        </w:rPr>
        <w:t>2023 -</w:t>
      </w:r>
      <w:r w:rsidRPr="00D868E9">
        <w:rPr>
          <w:b/>
          <w:sz w:val="24"/>
          <w:szCs w:val="24"/>
        </w:rPr>
        <w:t xml:space="preserve"> the accounting statements</w:t>
      </w:r>
      <w:r>
        <w:rPr>
          <w:b/>
          <w:sz w:val="24"/>
          <w:szCs w:val="24"/>
        </w:rPr>
        <w:t xml:space="preserve"> for 2022-2023 were inspected and approved as correct</w:t>
      </w:r>
      <w:r w:rsidR="004B78E0">
        <w:rPr>
          <w:b/>
          <w:sz w:val="24"/>
          <w:szCs w:val="24"/>
        </w:rPr>
        <w:t xml:space="preserve"> as was The Annual Governance Statement.</w:t>
      </w:r>
    </w:p>
    <w:p w:rsidR="004B78E0" w:rsidRDefault="004B78E0" w:rsidP="00D868E9">
      <w:pPr>
        <w:ind w:left="360"/>
        <w:rPr>
          <w:b/>
          <w:sz w:val="24"/>
          <w:szCs w:val="24"/>
        </w:rPr>
      </w:pPr>
      <w:r w:rsidRPr="004B78E0">
        <w:rPr>
          <w:b/>
          <w:sz w:val="24"/>
          <w:szCs w:val="24"/>
        </w:rPr>
        <w:t>The Internal auditor had raised no issues</w:t>
      </w:r>
      <w:r>
        <w:rPr>
          <w:b/>
          <w:sz w:val="24"/>
          <w:szCs w:val="24"/>
        </w:rPr>
        <w:t xml:space="preserve"> and it was agreed that the Clerk/PFO and The Chairman sign the audit forms.  The Clerk would now be able to continue the audit process and complete the external audit for Wales Audit Office ensuring the deadline was met.</w:t>
      </w:r>
    </w:p>
    <w:p w:rsidR="004B78E0" w:rsidRDefault="004B78E0" w:rsidP="00D868E9">
      <w:pPr>
        <w:ind w:left="360"/>
        <w:rPr>
          <w:b/>
          <w:sz w:val="24"/>
          <w:szCs w:val="24"/>
        </w:rPr>
      </w:pPr>
      <w:r>
        <w:rPr>
          <w:b/>
          <w:sz w:val="24"/>
          <w:szCs w:val="24"/>
        </w:rPr>
        <w:t>All Statutory Notices relating to the audit would be displayed on the 2 notice boards and on the website as appropriate.</w:t>
      </w:r>
    </w:p>
    <w:p w:rsidR="00E402DA" w:rsidRDefault="00E402DA" w:rsidP="00D868E9">
      <w:pPr>
        <w:ind w:left="360"/>
        <w:rPr>
          <w:b/>
          <w:sz w:val="24"/>
          <w:szCs w:val="24"/>
        </w:rPr>
      </w:pPr>
    </w:p>
    <w:p w:rsidR="00E402DA" w:rsidRDefault="00E402DA" w:rsidP="00D868E9">
      <w:pPr>
        <w:ind w:left="360"/>
        <w:rPr>
          <w:b/>
          <w:sz w:val="24"/>
          <w:szCs w:val="24"/>
        </w:rPr>
      </w:pPr>
    </w:p>
    <w:p w:rsidR="004B78E0" w:rsidRPr="00E402DA" w:rsidRDefault="004B78E0" w:rsidP="00D868E9">
      <w:pPr>
        <w:ind w:left="360"/>
        <w:rPr>
          <w:b/>
          <w:sz w:val="24"/>
          <w:szCs w:val="24"/>
          <w:u w:val="single"/>
        </w:rPr>
      </w:pPr>
      <w:r w:rsidRPr="00E402DA">
        <w:rPr>
          <w:b/>
          <w:sz w:val="24"/>
          <w:szCs w:val="24"/>
          <w:u w:val="single"/>
        </w:rPr>
        <w:lastRenderedPageBreak/>
        <w:t>PAYMENTS TO COUNCILLORS</w:t>
      </w:r>
    </w:p>
    <w:p w:rsidR="00545290" w:rsidRDefault="004B78E0" w:rsidP="00D868E9">
      <w:pPr>
        <w:ind w:left="360"/>
        <w:rPr>
          <w:b/>
          <w:sz w:val="24"/>
          <w:szCs w:val="24"/>
        </w:rPr>
      </w:pPr>
      <w:r>
        <w:rPr>
          <w:b/>
          <w:sz w:val="24"/>
          <w:szCs w:val="24"/>
        </w:rPr>
        <w:t xml:space="preserve">All Councillors declined to accept the allowances they are entitled to receive and </w:t>
      </w:r>
      <w:r w:rsidR="00545290">
        <w:rPr>
          <w:b/>
          <w:sz w:val="24"/>
          <w:szCs w:val="24"/>
        </w:rPr>
        <w:t>provided written proof of this declaration.</w:t>
      </w:r>
    </w:p>
    <w:p w:rsidR="00545290" w:rsidRDefault="00545290" w:rsidP="00D868E9">
      <w:pPr>
        <w:ind w:left="360"/>
        <w:rPr>
          <w:b/>
          <w:sz w:val="24"/>
          <w:szCs w:val="24"/>
        </w:rPr>
      </w:pPr>
      <w:r>
        <w:rPr>
          <w:b/>
          <w:sz w:val="24"/>
          <w:szCs w:val="24"/>
        </w:rPr>
        <w:t>A NIL RETURN will be shown on The Statement of Payments submitted to the IRPW (Independent Review Panel of Wales) which will also be displayed on the 2 noticeboards and website.</w:t>
      </w:r>
    </w:p>
    <w:p w:rsidR="008733C6" w:rsidRDefault="008733C6" w:rsidP="00545290">
      <w:pPr>
        <w:ind w:left="360"/>
        <w:rPr>
          <w:b/>
          <w:sz w:val="24"/>
          <w:szCs w:val="24"/>
        </w:rPr>
      </w:pPr>
      <w:r w:rsidRPr="00D868E9">
        <w:rPr>
          <w:b/>
          <w:sz w:val="24"/>
          <w:szCs w:val="24"/>
        </w:rPr>
        <w:t xml:space="preserve"> </w:t>
      </w:r>
      <w:r w:rsidR="000B5BD1">
        <w:rPr>
          <w:b/>
          <w:sz w:val="24"/>
          <w:szCs w:val="24"/>
          <w:u w:val="single"/>
        </w:rPr>
        <w:t xml:space="preserve">Audit Report 2021/2022 </w:t>
      </w:r>
      <w:r w:rsidR="000B5BD1">
        <w:rPr>
          <w:b/>
          <w:sz w:val="24"/>
          <w:szCs w:val="24"/>
        </w:rPr>
        <w:t>– Not yet returned from Wales Audit Office due to backlog.</w:t>
      </w:r>
      <w:r>
        <w:rPr>
          <w:b/>
          <w:sz w:val="24"/>
          <w:szCs w:val="24"/>
        </w:rPr>
        <w:t xml:space="preserve">                                                                                      </w:t>
      </w:r>
    </w:p>
    <w:p w:rsidR="008669D8" w:rsidRPr="00014FC2" w:rsidRDefault="00014FC2" w:rsidP="00404B31">
      <w:pPr>
        <w:pStyle w:val="ListParagraph"/>
        <w:numPr>
          <w:ilvl w:val="0"/>
          <w:numId w:val="1"/>
        </w:numPr>
        <w:rPr>
          <w:b/>
          <w:sz w:val="24"/>
          <w:szCs w:val="24"/>
        </w:rPr>
      </w:pPr>
      <w:r>
        <w:rPr>
          <w:b/>
          <w:sz w:val="24"/>
          <w:szCs w:val="24"/>
          <w:u w:val="single"/>
        </w:rPr>
        <w:t>Review of Income and Expenditure</w:t>
      </w:r>
    </w:p>
    <w:tbl>
      <w:tblPr>
        <w:tblStyle w:val="TableGrid"/>
        <w:tblW w:w="0" w:type="auto"/>
        <w:tblLook w:val="04A0" w:firstRow="1" w:lastRow="0" w:firstColumn="1" w:lastColumn="0" w:noHBand="0" w:noVBand="1"/>
      </w:tblPr>
      <w:tblGrid>
        <w:gridCol w:w="4621"/>
        <w:gridCol w:w="4621"/>
      </w:tblGrid>
      <w:tr w:rsidR="00014FC2" w:rsidTr="00014FC2">
        <w:tc>
          <w:tcPr>
            <w:tcW w:w="4621" w:type="dxa"/>
          </w:tcPr>
          <w:p w:rsidR="00014FC2" w:rsidRDefault="00014FC2" w:rsidP="00F2482A">
            <w:pPr>
              <w:rPr>
                <w:b/>
                <w:sz w:val="24"/>
                <w:szCs w:val="24"/>
              </w:rPr>
            </w:pPr>
            <w:r>
              <w:rPr>
                <w:b/>
                <w:sz w:val="24"/>
                <w:szCs w:val="24"/>
              </w:rPr>
              <w:t>Bank balances as at 18/0</w:t>
            </w:r>
            <w:r w:rsidR="00F2482A">
              <w:rPr>
                <w:b/>
                <w:sz w:val="24"/>
                <w:szCs w:val="24"/>
              </w:rPr>
              <w:t>6</w:t>
            </w:r>
            <w:r>
              <w:rPr>
                <w:b/>
                <w:sz w:val="24"/>
                <w:szCs w:val="24"/>
              </w:rPr>
              <w:t>/202</w:t>
            </w:r>
            <w:r w:rsidR="00F2482A">
              <w:rPr>
                <w:b/>
                <w:sz w:val="24"/>
                <w:szCs w:val="24"/>
              </w:rPr>
              <w:t>3</w:t>
            </w:r>
          </w:p>
        </w:tc>
        <w:tc>
          <w:tcPr>
            <w:tcW w:w="4621" w:type="dxa"/>
          </w:tcPr>
          <w:p w:rsidR="00014FC2" w:rsidRDefault="00014FC2" w:rsidP="00014FC2">
            <w:pPr>
              <w:rPr>
                <w:b/>
                <w:sz w:val="24"/>
                <w:szCs w:val="24"/>
              </w:rPr>
            </w:pPr>
            <w:r>
              <w:rPr>
                <w:b/>
                <w:sz w:val="24"/>
                <w:szCs w:val="24"/>
              </w:rPr>
              <w:t>£</w:t>
            </w:r>
          </w:p>
        </w:tc>
      </w:tr>
      <w:tr w:rsidR="00014FC2" w:rsidTr="00014FC2">
        <w:tc>
          <w:tcPr>
            <w:tcW w:w="4621" w:type="dxa"/>
          </w:tcPr>
          <w:p w:rsidR="00014FC2" w:rsidRDefault="00F2482A" w:rsidP="00014FC2">
            <w:pPr>
              <w:rPr>
                <w:b/>
                <w:sz w:val="24"/>
                <w:szCs w:val="24"/>
              </w:rPr>
            </w:pPr>
            <w:r>
              <w:rPr>
                <w:b/>
                <w:sz w:val="24"/>
                <w:szCs w:val="24"/>
              </w:rPr>
              <w:t>Charitable Bank Account</w:t>
            </w:r>
          </w:p>
          <w:p w:rsidR="00F2482A" w:rsidRDefault="00F2482A" w:rsidP="00014FC2">
            <w:pPr>
              <w:rPr>
                <w:b/>
                <w:sz w:val="24"/>
                <w:szCs w:val="24"/>
              </w:rPr>
            </w:pPr>
            <w:r>
              <w:rPr>
                <w:b/>
                <w:sz w:val="24"/>
                <w:szCs w:val="24"/>
              </w:rPr>
              <w:t>(formerly called Community Account)</w:t>
            </w:r>
          </w:p>
        </w:tc>
        <w:tc>
          <w:tcPr>
            <w:tcW w:w="4621" w:type="dxa"/>
          </w:tcPr>
          <w:p w:rsidR="00014FC2" w:rsidRDefault="00F2482A" w:rsidP="00A00C5A">
            <w:pPr>
              <w:rPr>
                <w:b/>
                <w:sz w:val="24"/>
                <w:szCs w:val="24"/>
              </w:rPr>
            </w:pPr>
            <w:r>
              <w:rPr>
                <w:b/>
                <w:sz w:val="24"/>
                <w:szCs w:val="24"/>
              </w:rPr>
              <w:t>1695.42</w:t>
            </w:r>
            <w:r w:rsidR="00014FC2">
              <w:rPr>
                <w:b/>
                <w:sz w:val="24"/>
                <w:szCs w:val="24"/>
              </w:rPr>
              <w:t xml:space="preserve">            </w:t>
            </w:r>
            <w:r w:rsidR="00A00C5A">
              <w:rPr>
                <w:b/>
                <w:sz w:val="24"/>
                <w:szCs w:val="24"/>
              </w:rPr>
              <w:t xml:space="preserve">    </w:t>
            </w:r>
          </w:p>
        </w:tc>
      </w:tr>
      <w:tr w:rsidR="00014FC2" w:rsidTr="00014FC2">
        <w:tc>
          <w:tcPr>
            <w:tcW w:w="4621" w:type="dxa"/>
          </w:tcPr>
          <w:p w:rsidR="00014FC2" w:rsidRDefault="00014FC2" w:rsidP="00014FC2">
            <w:pPr>
              <w:rPr>
                <w:b/>
                <w:sz w:val="24"/>
                <w:szCs w:val="24"/>
              </w:rPr>
            </w:pPr>
            <w:r>
              <w:rPr>
                <w:b/>
                <w:sz w:val="24"/>
                <w:szCs w:val="24"/>
              </w:rPr>
              <w:t>Business</w:t>
            </w:r>
            <w:r w:rsidR="00F2482A">
              <w:rPr>
                <w:b/>
                <w:sz w:val="24"/>
                <w:szCs w:val="24"/>
              </w:rPr>
              <w:t xml:space="preserve"> Money</w:t>
            </w:r>
            <w:r>
              <w:rPr>
                <w:b/>
                <w:sz w:val="24"/>
                <w:szCs w:val="24"/>
              </w:rPr>
              <w:t xml:space="preserve"> Manager Account</w:t>
            </w:r>
          </w:p>
        </w:tc>
        <w:tc>
          <w:tcPr>
            <w:tcW w:w="4621" w:type="dxa"/>
          </w:tcPr>
          <w:p w:rsidR="00014FC2" w:rsidRDefault="00F2482A" w:rsidP="00F17BB3">
            <w:pPr>
              <w:rPr>
                <w:b/>
                <w:sz w:val="24"/>
                <w:szCs w:val="24"/>
              </w:rPr>
            </w:pPr>
            <w:r>
              <w:rPr>
                <w:b/>
                <w:sz w:val="24"/>
                <w:szCs w:val="24"/>
              </w:rPr>
              <w:t>219.04</w:t>
            </w:r>
          </w:p>
        </w:tc>
      </w:tr>
      <w:tr w:rsidR="000B5BD1" w:rsidTr="00014FC2">
        <w:tc>
          <w:tcPr>
            <w:tcW w:w="4621" w:type="dxa"/>
          </w:tcPr>
          <w:p w:rsidR="000B5BD1" w:rsidRDefault="000B5BD1" w:rsidP="00014FC2">
            <w:pPr>
              <w:rPr>
                <w:b/>
                <w:sz w:val="24"/>
                <w:szCs w:val="24"/>
              </w:rPr>
            </w:pPr>
          </w:p>
        </w:tc>
        <w:tc>
          <w:tcPr>
            <w:tcW w:w="4621" w:type="dxa"/>
          </w:tcPr>
          <w:p w:rsidR="000B5BD1" w:rsidRDefault="000B5BD1" w:rsidP="00F17BB3">
            <w:pPr>
              <w:rPr>
                <w:b/>
                <w:sz w:val="24"/>
                <w:szCs w:val="24"/>
              </w:rPr>
            </w:pPr>
          </w:p>
        </w:tc>
      </w:tr>
      <w:tr w:rsidR="00014FC2" w:rsidTr="00014FC2">
        <w:tc>
          <w:tcPr>
            <w:tcW w:w="4621" w:type="dxa"/>
            <w:shd w:val="clear" w:color="auto" w:fill="A6A6A6" w:themeFill="background1" w:themeFillShade="A6"/>
          </w:tcPr>
          <w:p w:rsidR="00014FC2" w:rsidRDefault="00014FC2" w:rsidP="00014FC2">
            <w:pPr>
              <w:rPr>
                <w:b/>
                <w:sz w:val="24"/>
                <w:szCs w:val="24"/>
              </w:rPr>
            </w:pPr>
          </w:p>
        </w:tc>
        <w:tc>
          <w:tcPr>
            <w:tcW w:w="4621" w:type="dxa"/>
            <w:shd w:val="clear" w:color="auto" w:fill="A6A6A6" w:themeFill="background1" w:themeFillShade="A6"/>
          </w:tcPr>
          <w:p w:rsidR="00014FC2" w:rsidRDefault="00014FC2" w:rsidP="00014FC2">
            <w:pPr>
              <w:rPr>
                <w:b/>
                <w:sz w:val="24"/>
                <w:szCs w:val="24"/>
              </w:rPr>
            </w:pPr>
          </w:p>
        </w:tc>
      </w:tr>
      <w:tr w:rsidR="00014FC2" w:rsidTr="000B5BD1">
        <w:tc>
          <w:tcPr>
            <w:tcW w:w="4621" w:type="dxa"/>
            <w:shd w:val="clear" w:color="auto" w:fill="D9D9D9" w:themeFill="background1" w:themeFillShade="D9"/>
          </w:tcPr>
          <w:p w:rsidR="00014FC2" w:rsidRDefault="00014FC2" w:rsidP="00CF7489">
            <w:pPr>
              <w:rPr>
                <w:b/>
                <w:sz w:val="24"/>
                <w:szCs w:val="24"/>
              </w:rPr>
            </w:pPr>
            <w:r>
              <w:rPr>
                <w:b/>
                <w:sz w:val="24"/>
                <w:szCs w:val="24"/>
              </w:rPr>
              <w:t xml:space="preserve">PAYMENTS </w:t>
            </w:r>
            <w:r w:rsidR="00CF7489">
              <w:rPr>
                <w:b/>
                <w:sz w:val="24"/>
                <w:szCs w:val="24"/>
              </w:rPr>
              <w:t>made since last meeting</w:t>
            </w:r>
          </w:p>
        </w:tc>
        <w:tc>
          <w:tcPr>
            <w:tcW w:w="4621" w:type="dxa"/>
          </w:tcPr>
          <w:p w:rsidR="00014FC2" w:rsidRDefault="00014FC2" w:rsidP="00014FC2">
            <w:pPr>
              <w:rPr>
                <w:b/>
                <w:sz w:val="24"/>
                <w:szCs w:val="24"/>
              </w:rPr>
            </w:pPr>
          </w:p>
        </w:tc>
      </w:tr>
      <w:tr w:rsidR="00014FC2" w:rsidTr="00014FC2">
        <w:tc>
          <w:tcPr>
            <w:tcW w:w="4621" w:type="dxa"/>
          </w:tcPr>
          <w:p w:rsidR="00A00C5A" w:rsidRDefault="00F2482A" w:rsidP="00014FC2">
            <w:pPr>
              <w:rPr>
                <w:b/>
                <w:sz w:val="24"/>
                <w:szCs w:val="24"/>
              </w:rPr>
            </w:pPr>
            <w:r>
              <w:rPr>
                <w:b/>
                <w:sz w:val="24"/>
                <w:szCs w:val="24"/>
              </w:rPr>
              <w:t>Wales Audit Office (for 20/21)</w:t>
            </w:r>
          </w:p>
        </w:tc>
        <w:tc>
          <w:tcPr>
            <w:tcW w:w="4621" w:type="dxa"/>
          </w:tcPr>
          <w:p w:rsidR="00A00C5A" w:rsidRDefault="00F2482A" w:rsidP="00014FC2">
            <w:pPr>
              <w:rPr>
                <w:b/>
                <w:sz w:val="24"/>
                <w:szCs w:val="24"/>
              </w:rPr>
            </w:pPr>
            <w:r>
              <w:rPr>
                <w:b/>
                <w:sz w:val="24"/>
                <w:szCs w:val="24"/>
              </w:rPr>
              <w:t>303.00</w:t>
            </w:r>
          </w:p>
        </w:tc>
      </w:tr>
      <w:tr w:rsidR="00014FC2" w:rsidTr="00CF7489">
        <w:tc>
          <w:tcPr>
            <w:tcW w:w="4621" w:type="dxa"/>
            <w:shd w:val="clear" w:color="auto" w:fill="FFFFFF" w:themeFill="background1"/>
          </w:tcPr>
          <w:p w:rsidR="00014FC2" w:rsidRPr="00CF7489" w:rsidRDefault="00CF7489" w:rsidP="00014FC2">
            <w:pPr>
              <w:rPr>
                <w:b/>
                <w:sz w:val="24"/>
                <w:szCs w:val="24"/>
              </w:rPr>
            </w:pPr>
            <w:r w:rsidRPr="00CF7489">
              <w:rPr>
                <w:b/>
                <w:sz w:val="24"/>
                <w:szCs w:val="24"/>
              </w:rPr>
              <w:t>Zurich</w:t>
            </w:r>
            <w:r>
              <w:rPr>
                <w:b/>
                <w:sz w:val="24"/>
                <w:szCs w:val="24"/>
              </w:rPr>
              <w:t xml:space="preserve"> Municipal Insurance</w:t>
            </w:r>
          </w:p>
        </w:tc>
        <w:tc>
          <w:tcPr>
            <w:tcW w:w="4621" w:type="dxa"/>
            <w:shd w:val="clear" w:color="auto" w:fill="FFFFFF" w:themeFill="background1"/>
          </w:tcPr>
          <w:p w:rsidR="00014FC2" w:rsidRPr="00CF7489" w:rsidRDefault="00F2482A" w:rsidP="00014FC2">
            <w:pPr>
              <w:rPr>
                <w:b/>
                <w:sz w:val="24"/>
                <w:szCs w:val="24"/>
              </w:rPr>
            </w:pPr>
            <w:r>
              <w:rPr>
                <w:b/>
                <w:sz w:val="24"/>
                <w:szCs w:val="24"/>
              </w:rPr>
              <w:t>168.36</w:t>
            </w:r>
          </w:p>
        </w:tc>
      </w:tr>
      <w:tr w:rsidR="00BC0661" w:rsidTr="00014FC2">
        <w:tc>
          <w:tcPr>
            <w:tcW w:w="4621" w:type="dxa"/>
          </w:tcPr>
          <w:p w:rsidR="00BC0661" w:rsidRDefault="00BC0661" w:rsidP="00014FC2">
            <w:pPr>
              <w:rPr>
                <w:b/>
                <w:sz w:val="24"/>
                <w:szCs w:val="24"/>
              </w:rPr>
            </w:pPr>
          </w:p>
        </w:tc>
        <w:tc>
          <w:tcPr>
            <w:tcW w:w="4621" w:type="dxa"/>
          </w:tcPr>
          <w:p w:rsidR="00BC0661" w:rsidRDefault="00BC0661" w:rsidP="00014FC2">
            <w:pPr>
              <w:rPr>
                <w:b/>
                <w:sz w:val="24"/>
                <w:szCs w:val="24"/>
              </w:rPr>
            </w:pPr>
          </w:p>
        </w:tc>
      </w:tr>
      <w:tr w:rsidR="00BC0661" w:rsidTr="00FB4B69">
        <w:tc>
          <w:tcPr>
            <w:tcW w:w="4621" w:type="dxa"/>
            <w:shd w:val="clear" w:color="auto" w:fill="D9D9D9" w:themeFill="background1" w:themeFillShade="D9"/>
          </w:tcPr>
          <w:p w:rsidR="00BC0661" w:rsidRPr="00FB4B69" w:rsidRDefault="00FB4B69" w:rsidP="00014FC2">
            <w:pPr>
              <w:rPr>
                <w:b/>
                <w:sz w:val="28"/>
                <w:szCs w:val="28"/>
              </w:rPr>
            </w:pPr>
            <w:r w:rsidRPr="00FB4B69">
              <w:rPr>
                <w:b/>
                <w:sz w:val="28"/>
                <w:szCs w:val="28"/>
              </w:rPr>
              <w:t>PAYMENTS TO BE AGREED</w:t>
            </w:r>
          </w:p>
        </w:tc>
        <w:tc>
          <w:tcPr>
            <w:tcW w:w="4621" w:type="dxa"/>
          </w:tcPr>
          <w:p w:rsidR="00BC0661" w:rsidRDefault="00FB4B69" w:rsidP="00014FC2">
            <w:pPr>
              <w:rPr>
                <w:b/>
                <w:sz w:val="24"/>
                <w:szCs w:val="24"/>
              </w:rPr>
            </w:pPr>
            <w:r>
              <w:rPr>
                <w:b/>
                <w:sz w:val="24"/>
                <w:szCs w:val="24"/>
              </w:rPr>
              <w:t>£</w:t>
            </w:r>
          </w:p>
        </w:tc>
      </w:tr>
      <w:tr w:rsidR="00FB4B69" w:rsidTr="00FB4B69">
        <w:tc>
          <w:tcPr>
            <w:tcW w:w="4621" w:type="dxa"/>
            <w:shd w:val="clear" w:color="auto" w:fill="FFFFFF" w:themeFill="background1"/>
          </w:tcPr>
          <w:p w:rsidR="00FB4B69" w:rsidRPr="00FB4B69" w:rsidRDefault="00FB4B69" w:rsidP="00F2482A">
            <w:pPr>
              <w:rPr>
                <w:b/>
                <w:sz w:val="24"/>
                <w:szCs w:val="24"/>
              </w:rPr>
            </w:pPr>
            <w:r>
              <w:rPr>
                <w:b/>
                <w:sz w:val="24"/>
                <w:szCs w:val="24"/>
              </w:rPr>
              <w:t>Clerk’s wages (April to June 202</w:t>
            </w:r>
            <w:r w:rsidR="00F2482A">
              <w:rPr>
                <w:b/>
                <w:sz w:val="24"/>
                <w:szCs w:val="24"/>
              </w:rPr>
              <w:t>3</w:t>
            </w:r>
            <w:r>
              <w:rPr>
                <w:b/>
                <w:sz w:val="24"/>
                <w:szCs w:val="24"/>
              </w:rPr>
              <w:t>)</w:t>
            </w:r>
          </w:p>
        </w:tc>
        <w:tc>
          <w:tcPr>
            <w:tcW w:w="4621" w:type="dxa"/>
          </w:tcPr>
          <w:p w:rsidR="00FB4B69" w:rsidRDefault="00FB4B69" w:rsidP="00014FC2">
            <w:pPr>
              <w:rPr>
                <w:b/>
                <w:sz w:val="24"/>
                <w:szCs w:val="24"/>
              </w:rPr>
            </w:pPr>
            <w:r>
              <w:rPr>
                <w:b/>
                <w:sz w:val="24"/>
                <w:szCs w:val="24"/>
              </w:rPr>
              <w:t>152.88</w:t>
            </w:r>
          </w:p>
        </w:tc>
      </w:tr>
      <w:tr w:rsidR="00FB4B69" w:rsidTr="00FB4B69">
        <w:tc>
          <w:tcPr>
            <w:tcW w:w="4621" w:type="dxa"/>
            <w:shd w:val="clear" w:color="auto" w:fill="FFFFFF" w:themeFill="background1"/>
          </w:tcPr>
          <w:p w:rsidR="00FB4B69" w:rsidRDefault="00FB4B69" w:rsidP="00014FC2">
            <w:pPr>
              <w:rPr>
                <w:b/>
                <w:sz w:val="24"/>
                <w:szCs w:val="24"/>
              </w:rPr>
            </w:pPr>
          </w:p>
        </w:tc>
        <w:tc>
          <w:tcPr>
            <w:tcW w:w="4621" w:type="dxa"/>
          </w:tcPr>
          <w:p w:rsidR="00FB4B69" w:rsidRDefault="00FB4B69" w:rsidP="00014FC2">
            <w:pPr>
              <w:rPr>
                <w:b/>
                <w:sz w:val="24"/>
                <w:szCs w:val="24"/>
              </w:rPr>
            </w:pPr>
          </w:p>
        </w:tc>
      </w:tr>
    </w:tbl>
    <w:p w:rsidR="00F2482A" w:rsidRDefault="00F2482A" w:rsidP="00014FC2">
      <w:pPr>
        <w:rPr>
          <w:b/>
          <w:sz w:val="24"/>
          <w:szCs w:val="24"/>
        </w:rPr>
      </w:pPr>
      <w:r>
        <w:rPr>
          <w:b/>
          <w:sz w:val="24"/>
          <w:szCs w:val="24"/>
        </w:rPr>
        <w:t>It was noted that Eyton School had not presented the cheque for room hire from 22/23</w:t>
      </w:r>
    </w:p>
    <w:p w:rsidR="00014FC2" w:rsidRDefault="00EF5C4D" w:rsidP="00014FC2">
      <w:pPr>
        <w:rPr>
          <w:b/>
          <w:sz w:val="24"/>
          <w:szCs w:val="24"/>
        </w:rPr>
      </w:pPr>
      <w:r>
        <w:rPr>
          <w:b/>
          <w:sz w:val="24"/>
          <w:szCs w:val="24"/>
        </w:rPr>
        <w:t xml:space="preserve">It was also </w:t>
      </w:r>
      <w:r w:rsidR="00FB4B69">
        <w:rPr>
          <w:b/>
          <w:sz w:val="24"/>
          <w:szCs w:val="24"/>
        </w:rPr>
        <w:t>noted that The Internal Auditor (Julia Lewis) had declined the offer of payment for her services.</w:t>
      </w:r>
    </w:p>
    <w:p w:rsidR="00F2482A" w:rsidRPr="00F2482A" w:rsidRDefault="00F2482A" w:rsidP="00F2482A">
      <w:pPr>
        <w:pStyle w:val="ListParagraph"/>
        <w:numPr>
          <w:ilvl w:val="0"/>
          <w:numId w:val="1"/>
        </w:numPr>
        <w:rPr>
          <w:b/>
          <w:sz w:val="24"/>
          <w:szCs w:val="24"/>
          <w:u w:val="single"/>
        </w:rPr>
      </w:pPr>
      <w:r>
        <w:rPr>
          <w:b/>
          <w:sz w:val="24"/>
          <w:szCs w:val="24"/>
        </w:rPr>
        <w:t xml:space="preserve"> </w:t>
      </w:r>
      <w:r w:rsidRPr="00F2482A">
        <w:rPr>
          <w:b/>
          <w:sz w:val="24"/>
          <w:szCs w:val="24"/>
        </w:rPr>
        <w:t>Planning Applications – previously circulated:</w:t>
      </w:r>
    </w:p>
    <w:p w:rsidR="00F2482A" w:rsidRPr="00F2482A" w:rsidRDefault="00F2482A" w:rsidP="00F2482A">
      <w:pPr>
        <w:pStyle w:val="ListParagraph"/>
        <w:numPr>
          <w:ilvl w:val="0"/>
          <w:numId w:val="20"/>
        </w:numPr>
        <w:rPr>
          <w:b/>
          <w:sz w:val="24"/>
          <w:szCs w:val="24"/>
        </w:rPr>
      </w:pPr>
      <w:r w:rsidRPr="00F2482A">
        <w:rPr>
          <w:b/>
          <w:sz w:val="24"/>
          <w:szCs w:val="24"/>
        </w:rPr>
        <w:t>Erbistock Mill Cladding/walkway – WITHDRAWN</w:t>
      </w:r>
    </w:p>
    <w:p w:rsidR="00F2482A" w:rsidRPr="00F2482A" w:rsidRDefault="00F2482A" w:rsidP="00F2482A">
      <w:pPr>
        <w:pStyle w:val="ListParagraph"/>
        <w:numPr>
          <w:ilvl w:val="0"/>
          <w:numId w:val="20"/>
        </w:numPr>
        <w:rPr>
          <w:b/>
          <w:sz w:val="24"/>
          <w:szCs w:val="24"/>
        </w:rPr>
      </w:pPr>
      <w:r w:rsidRPr="00F2482A">
        <w:rPr>
          <w:b/>
          <w:sz w:val="24"/>
          <w:szCs w:val="24"/>
        </w:rPr>
        <w:t>Talfryn Cottage, farmworkers dwelling- WITHDRAWN</w:t>
      </w:r>
    </w:p>
    <w:p w:rsidR="00F2482A" w:rsidRPr="00F2482A" w:rsidRDefault="00F2482A" w:rsidP="00F2482A">
      <w:pPr>
        <w:pStyle w:val="ListParagraph"/>
        <w:numPr>
          <w:ilvl w:val="0"/>
          <w:numId w:val="20"/>
        </w:numPr>
        <w:rPr>
          <w:b/>
          <w:sz w:val="24"/>
          <w:szCs w:val="24"/>
        </w:rPr>
      </w:pPr>
      <w:r w:rsidRPr="00F2482A">
        <w:rPr>
          <w:b/>
          <w:sz w:val="24"/>
          <w:szCs w:val="24"/>
        </w:rPr>
        <w:t>Outline application for 6 dwellings in Eyton – REFUSED</w:t>
      </w:r>
    </w:p>
    <w:p w:rsidR="00F2482A" w:rsidRPr="00F2482A" w:rsidRDefault="00F2482A" w:rsidP="00F2482A">
      <w:pPr>
        <w:pStyle w:val="ListParagraph"/>
        <w:numPr>
          <w:ilvl w:val="0"/>
          <w:numId w:val="20"/>
        </w:numPr>
        <w:rPr>
          <w:b/>
          <w:sz w:val="24"/>
          <w:szCs w:val="24"/>
        </w:rPr>
      </w:pPr>
      <w:r w:rsidRPr="00F2482A">
        <w:rPr>
          <w:b/>
          <w:sz w:val="24"/>
          <w:szCs w:val="24"/>
        </w:rPr>
        <w:t>Old Rectory, Erbistock, work to protected trees – GRANTED</w:t>
      </w:r>
    </w:p>
    <w:p w:rsidR="00F2482A" w:rsidRDefault="00F2482A" w:rsidP="00F2482A">
      <w:pPr>
        <w:pStyle w:val="ListParagraph"/>
        <w:numPr>
          <w:ilvl w:val="0"/>
          <w:numId w:val="20"/>
        </w:numPr>
        <w:rPr>
          <w:b/>
          <w:sz w:val="24"/>
          <w:szCs w:val="24"/>
        </w:rPr>
      </w:pPr>
      <w:r w:rsidRPr="00F2482A">
        <w:rPr>
          <w:b/>
          <w:sz w:val="24"/>
          <w:szCs w:val="24"/>
        </w:rPr>
        <w:t>Fourteen Acres, Erbistock. Removal of Agricultural Occupancy – PENDING</w:t>
      </w:r>
    </w:p>
    <w:p w:rsidR="00D715B5" w:rsidRPr="00D715B5" w:rsidRDefault="00D715B5" w:rsidP="00D715B5">
      <w:pPr>
        <w:rPr>
          <w:b/>
          <w:sz w:val="24"/>
          <w:szCs w:val="24"/>
        </w:rPr>
      </w:pPr>
    </w:p>
    <w:p w:rsidR="00234994" w:rsidRPr="00234994" w:rsidRDefault="00D715B5" w:rsidP="00404B31">
      <w:pPr>
        <w:pStyle w:val="ListParagraph"/>
        <w:numPr>
          <w:ilvl w:val="0"/>
          <w:numId w:val="1"/>
        </w:numPr>
        <w:rPr>
          <w:b/>
          <w:sz w:val="24"/>
          <w:szCs w:val="24"/>
          <w:u w:val="single"/>
        </w:rPr>
      </w:pPr>
      <w:r>
        <w:rPr>
          <w:b/>
          <w:sz w:val="24"/>
          <w:szCs w:val="24"/>
          <w:u w:val="single"/>
        </w:rPr>
        <w:t>Speeding and 20mph Zones</w:t>
      </w:r>
      <w:r w:rsidR="00706999">
        <w:rPr>
          <w:b/>
          <w:sz w:val="24"/>
          <w:szCs w:val="24"/>
        </w:rPr>
        <w:t xml:space="preserve"> </w:t>
      </w:r>
      <w:r>
        <w:rPr>
          <w:b/>
          <w:sz w:val="24"/>
          <w:szCs w:val="24"/>
        </w:rPr>
        <w:t>– Councillors Cooke and Cooper expressed a deep concern regarding the narrow lanes in Erbistock which were experiencing a much greater volume in car traffic (travelling too fast) and more people walking/</w:t>
      </w:r>
      <w:r w:rsidR="000E0975">
        <w:rPr>
          <w:b/>
          <w:sz w:val="24"/>
          <w:szCs w:val="24"/>
        </w:rPr>
        <w:t>cycling or</w:t>
      </w:r>
      <w:r>
        <w:rPr>
          <w:b/>
          <w:sz w:val="24"/>
          <w:szCs w:val="24"/>
        </w:rPr>
        <w:t xml:space="preserve"> with prams and children, partly due to the increasing popularity of The Boat Inn.  It was suggested that increased/improved signage</w:t>
      </w:r>
      <w:r w:rsidR="00234994">
        <w:rPr>
          <w:b/>
          <w:sz w:val="24"/>
          <w:szCs w:val="24"/>
        </w:rPr>
        <w:t xml:space="preserve"> may help,</w:t>
      </w:r>
      <w:r>
        <w:rPr>
          <w:b/>
          <w:sz w:val="24"/>
          <w:szCs w:val="24"/>
        </w:rPr>
        <w:t xml:space="preserve"> warning of </w:t>
      </w:r>
      <w:r w:rsidR="00A26CB6">
        <w:rPr>
          <w:b/>
          <w:sz w:val="24"/>
          <w:szCs w:val="24"/>
        </w:rPr>
        <w:t>blind corners, bad bends and single track roads etc</w:t>
      </w:r>
      <w:r w:rsidR="00234994">
        <w:rPr>
          <w:b/>
          <w:sz w:val="24"/>
          <w:szCs w:val="24"/>
        </w:rPr>
        <w:t xml:space="preserve">. especially where there is little or no </w:t>
      </w:r>
      <w:r w:rsidR="00234994">
        <w:rPr>
          <w:b/>
          <w:sz w:val="24"/>
          <w:szCs w:val="24"/>
        </w:rPr>
        <w:lastRenderedPageBreak/>
        <w:t xml:space="preserve">room on the verges to escape to. The introduction of 20mph zones into Wales although sadly not applicable to rural roads </w:t>
      </w:r>
      <w:r w:rsidR="004073E9">
        <w:rPr>
          <w:b/>
          <w:sz w:val="24"/>
          <w:szCs w:val="24"/>
        </w:rPr>
        <w:t>would be a more suitable speed for the area.</w:t>
      </w:r>
    </w:p>
    <w:p w:rsidR="00234994" w:rsidRDefault="00234994" w:rsidP="00234994">
      <w:pPr>
        <w:rPr>
          <w:b/>
          <w:sz w:val="24"/>
          <w:szCs w:val="24"/>
        </w:rPr>
      </w:pPr>
      <w:r w:rsidRPr="00234994">
        <w:rPr>
          <w:b/>
          <w:sz w:val="24"/>
          <w:szCs w:val="24"/>
        </w:rPr>
        <w:t>It was noted that the verges</w:t>
      </w:r>
      <w:r>
        <w:rPr>
          <w:b/>
          <w:sz w:val="24"/>
          <w:szCs w:val="24"/>
        </w:rPr>
        <w:t xml:space="preserve"> had been cut recently, improving visibility which had eased the situation slightly</w:t>
      </w:r>
      <w:r w:rsidR="004073E9">
        <w:rPr>
          <w:b/>
          <w:sz w:val="24"/>
          <w:szCs w:val="24"/>
        </w:rPr>
        <w:t>.</w:t>
      </w:r>
    </w:p>
    <w:p w:rsidR="004073E9" w:rsidRDefault="004073E9" w:rsidP="00234994">
      <w:pPr>
        <w:rPr>
          <w:b/>
          <w:sz w:val="24"/>
          <w:szCs w:val="24"/>
        </w:rPr>
      </w:pPr>
      <w:r>
        <w:rPr>
          <w:b/>
          <w:sz w:val="24"/>
          <w:szCs w:val="24"/>
        </w:rPr>
        <w:t>County Councillor John Pritchard agreed to look into the possibility of WCBC ;</w:t>
      </w:r>
    </w:p>
    <w:p w:rsidR="004073E9" w:rsidRDefault="004073E9" w:rsidP="004073E9">
      <w:pPr>
        <w:pStyle w:val="ListParagraph"/>
        <w:numPr>
          <w:ilvl w:val="0"/>
          <w:numId w:val="21"/>
        </w:numPr>
        <w:rPr>
          <w:b/>
          <w:sz w:val="24"/>
          <w:szCs w:val="24"/>
        </w:rPr>
      </w:pPr>
      <w:r>
        <w:rPr>
          <w:b/>
          <w:sz w:val="24"/>
          <w:szCs w:val="24"/>
        </w:rPr>
        <w:t>Providing extra signage warning of hazards</w:t>
      </w:r>
    </w:p>
    <w:p w:rsidR="004073E9" w:rsidRDefault="004073E9" w:rsidP="004073E9">
      <w:pPr>
        <w:pStyle w:val="ListParagraph"/>
        <w:numPr>
          <w:ilvl w:val="0"/>
          <w:numId w:val="21"/>
        </w:numPr>
        <w:rPr>
          <w:b/>
          <w:sz w:val="24"/>
          <w:szCs w:val="24"/>
        </w:rPr>
      </w:pPr>
      <w:r>
        <w:rPr>
          <w:b/>
          <w:sz w:val="24"/>
          <w:szCs w:val="24"/>
        </w:rPr>
        <w:t>Repainting of faded white lines</w:t>
      </w:r>
    </w:p>
    <w:p w:rsidR="004073E9" w:rsidRDefault="004073E9" w:rsidP="004073E9">
      <w:pPr>
        <w:pStyle w:val="ListParagraph"/>
        <w:numPr>
          <w:ilvl w:val="0"/>
          <w:numId w:val="21"/>
        </w:numPr>
        <w:rPr>
          <w:b/>
          <w:sz w:val="24"/>
          <w:szCs w:val="24"/>
        </w:rPr>
      </w:pPr>
      <w:r>
        <w:rPr>
          <w:b/>
          <w:sz w:val="24"/>
          <w:szCs w:val="24"/>
        </w:rPr>
        <w:t>Review of available passing places</w:t>
      </w:r>
    </w:p>
    <w:p w:rsidR="004073E9" w:rsidRDefault="004073E9" w:rsidP="004073E9">
      <w:pPr>
        <w:rPr>
          <w:b/>
          <w:sz w:val="24"/>
          <w:szCs w:val="24"/>
        </w:rPr>
      </w:pPr>
      <w:r>
        <w:rPr>
          <w:b/>
          <w:sz w:val="24"/>
          <w:szCs w:val="24"/>
        </w:rPr>
        <w:t>Regarding</w:t>
      </w:r>
      <w:r w:rsidR="00CF1D47">
        <w:rPr>
          <w:b/>
          <w:sz w:val="24"/>
          <w:szCs w:val="24"/>
        </w:rPr>
        <w:t xml:space="preserve"> the introduction of 20mph zones in Wales from 17</w:t>
      </w:r>
      <w:r w:rsidR="00CF1D47" w:rsidRPr="00CF1D47">
        <w:rPr>
          <w:b/>
          <w:sz w:val="24"/>
          <w:szCs w:val="24"/>
          <w:vertAlign w:val="superscript"/>
        </w:rPr>
        <w:t>th</w:t>
      </w:r>
      <w:r w:rsidR="00CF1D47">
        <w:rPr>
          <w:b/>
          <w:sz w:val="24"/>
          <w:szCs w:val="24"/>
        </w:rPr>
        <w:t xml:space="preserve"> September 2023 C.C. John Pritchard confirmed that the roll out will only be in those areas where a</w:t>
      </w:r>
      <w:r w:rsidR="0069091A">
        <w:rPr>
          <w:b/>
          <w:sz w:val="24"/>
          <w:szCs w:val="24"/>
        </w:rPr>
        <w:t xml:space="preserve"> low</w:t>
      </w:r>
      <w:r w:rsidR="00CF1D47">
        <w:rPr>
          <w:b/>
          <w:sz w:val="24"/>
          <w:szCs w:val="24"/>
        </w:rPr>
        <w:t xml:space="preserve"> speed limit is</w:t>
      </w:r>
      <w:r w:rsidR="0069091A">
        <w:rPr>
          <w:b/>
          <w:sz w:val="24"/>
          <w:szCs w:val="24"/>
        </w:rPr>
        <w:t xml:space="preserve"> already</w:t>
      </w:r>
      <w:r w:rsidR="00CF1D47">
        <w:rPr>
          <w:b/>
          <w:sz w:val="24"/>
          <w:szCs w:val="24"/>
        </w:rPr>
        <w:t xml:space="preserve"> in place (most rural roads only being subject to the National Speed Limit) and also based on the density of street lights and regular footfall.  WCBC </w:t>
      </w:r>
      <w:r w:rsidR="0069091A">
        <w:rPr>
          <w:b/>
          <w:sz w:val="24"/>
          <w:szCs w:val="24"/>
        </w:rPr>
        <w:t>will</w:t>
      </w:r>
      <w:r w:rsidR="00CF1D47">
        <w:rPr>
          <w:b/>
          <w:sz w:val="24"/>
          <w:szCs w:val="24"/>
        </w:rPr>
        <w:t xml:space="preserve"> be emailing out a mapping plan of areas that will be changed</w:t>
      </w:r>
      <w:r w:rsidR="003236DC">
        <w:rPr>
          <w:b/>
          <w:sz w:val="24"/>
          <w:szCs w:val="24"/>
        </w:rPr>
        <w:t xml:space="preserve">, </w:t>
      </w:r>
      <w:r w:rsidR="000E0975">
        <w:rPr>
          <w:b/>
          <w:sz w:val="24"/>
          <w:szCs w:val="24"/>
        </w:rPr>
        <w:t>and then</w:t>
      </w:r>
      <w:r w:rsidR="003236DC">
        <w:rPr>
          <w:b/>
          <w:sz w:val="24"/>
          <w:szCs w:val="24"/>
        </w:rPr>
        <w:t xml:space="preserve"> this map can be displayed on the noticeboards and website.</w:t>
      </w:r>
    </w:p>
    <w:p w:rsidR="0057707F" w:rsidRDefault="003236DC" w:rsidP="004073E9">
      <w:pPr>
        <w:rPr>
          <w:b/>
          <w:sz w:val="24"/>
          <w:szCs w:val="24"/>
        </w:rPr>
      </w:pPr>
      <w:r>
        <w:rPr>
          <w:b/>
          <w:sz w:val="24"/>
          <w:szCs w:val="24"/>
        </w:rPr>
        <w:t>Speeding in general continues to a problem throughout the area</w:t>
      </w:r>
      <w:r w:rsidR="0069091A">
        <w:rPr>
          <w:b/>
          <w:sz w:val="24"/>
          <w:szCs w:val="24"/>
        </w:rPr>
        <w:t>.  Earlier in June Police Officers had caught and fined drivers speeding in and out of Eyton by The Crabtree Green crossroads.  PCSO Sawyer has also been monitoring speed at the other end of Eyton by the big green box and recorded 5 vehicles breaking the speed limit.  He has requested the Go Safe van to monitor the area. The A528 is also experiencing very high speed notably in the 40mph zones.</w:t>
      </w:r>
    </w:p>
    <w:p w:rsidR="003236DC" w:rsidRDefault="0057707F" w:rsidP="004073E9">
      <w:pPr>
        <w:rPr>
          <w:b/>
          <w:sz w:val="24"/>
          <w:szCs w:val="24"/>
        </w:rPr>
      </w:pPr>
      <w:r>
        <w:rPr>
          <w:b/>
          <w:sz w:val="24"/>
          <w:szCs w:val="24"/>
        </w:rPr>
        <w:t xml:space="preserve"> Councillor Matthews also highlighted the problem of </w:t>
      </w:r>
      <w:proofErr w:type="gramStart"/>
      <w:r>
        <w:rPr>
          <w:b/>
          <w:sz w:val="24"/>
          <w:szCs w:val="24"/>
        </w:rPr>
        <w:t>lorries</w:t>
      </w:r>
      <w:proofErr w:type="gramEnd"/>
      <w:r>
        <w:rPr>
          <w:b/>
          <w:sz w:val="24"/>
          <w:szCs w:val="24"/>
        </w:rPr>
        <w:t xml:space="preserve"> speeding all along the Eyton road. C.C. Pritchard suggested obtaining their registration numbers and contacting the company directly with details of the complaint and that the information should also be shared with PCSO Dean Sawyer.</w:t>
      </w:r>
    </w:p>
    <w:p w:rsidR="00C02DC7" w:rsidRPr="00C02DC7" w:rsidRDefault="000E0975" w:rsidP="00404B31">
      <w:pPr>
        <w:pStyle w:val="ListParagraph"/>
        <w:numPr>
          <w:ilvl w:val="0"/>
          <w:numId w:val="1"/>
        </w:numPr>
        <w:rPr>
          <w:b/>
          <w:sz w:val="24"/>
          <w:szCs w:val="24"/>
          <w:u w:val="single"/>
        </w:rPr>
      </w:pPr>
      <w:r>
        <w:rPr>
          <w:b/>
          <w:sz w:val="24"/>
          <w:szCs w:val="24"/>
          <w:u w:val="single"/>
        </w:rPr>
        <w:t>Defibrillators -</w:t>
      </w:r>
      <w:r w:rsidR="0069091A">
        <w:rPr>
          <w:b/>
          <w:sz w:val="24"/>
          <w:szCs w:val="24"/>
          <w:u w:val="single"/>
        </w:rPr>
        <w:t xml:space="preserve"> </w:t>
      </w:r>
      <w:r w:rsidR="0069091A" w:rsidRPr="0069091A">
        <w:rPr>
          <w:b/>
          <w:sz w:val="24"/>
          <w:szCs w:val="24"/>
        </w:rPr>
        <w:t>John Brookshaw</w:t>
      </w:r>
      <w:r w:rsidR="0069091A">
        <w:rPr>
          <w:b/>
          <w:sz w:val="24"/>
          <w:szCs w:val="24"/>
        </w:rPr>
        <w:t xml:space="preserve"> from The Plassey Leisure Park at Eyton has kindly</w:t>
      </w:r>
      <w:r w:rsidR="00C02DC7">
        <w:rPr>
          <w:b/>
          <w:sz w:val="24"/>
          <w:szCs w:val="24"/>
        </w:rPr>
        <w:t xml:space="preserve"> agreed that the two </w:t>
      </w:r>
      <w:proofErr w:type="gramStart"/>
      <w:r w:rsidR="00E402DA">
        <w:rPr>
          <w:b/>
          <w:sz w:val="24"/>
          <w:szCs w:val="24"/>
        </w:rPr>
        <w:t>defibrillators</w:t>
      </w:r>
      <w:r w:rsidR="00C02DC7">
        <w:rPr>
          <w:b/>
          <w:sz w:val="24"/>
          <w:szCs w:val="24"/>
        </w:rPr>
        <w:t xml:space="preserve">  located</w:t>
      </w:r>
      <w:proofErr w:type="gramEnd"/>
      <w:r w:rsidR="00C02DC7">
        <w:rPr>
          <w:b/>
          <w:sz w:val="24"/>
          <w:szCs w:val="24"/>
        </w:rPr>
        <w:t xml:space="preserve"> at The Plassey can be added to a list of local </w:t>
      </w:r>
      <w:r w:rsidR="00E402DA">
        <w:rPr>
          <w:b/>
          <w:sz w:val="24"/>
          <w:szCs w:val="24"/>
        </w:rPr>
        <w:t>defibrillators</w:t>
      </w:r>
      <w:r w:rsidR="00C02DC7">
        <w:rPr>
          <w:b/>
          <w:sz w:val="24"/>
          <w:szCs w:val="24"/>
        </w:rPr>
        <w:t xml:space="preserve"> being compiled by the Clerk which can then be displayed on the noticeboards and website.  </w:t>
      </w:r>
      <w:r w:rsidR="00E402DA">
        <w:rPr>
          <w:b/>
          <w:sz w:val="24"/>
          <w:szCs w:val="24"/>
        </w:rPr>
        <w:t xml:space="preserve">The Plassey </w:t>
      </w:r>
      <w:proofErr w:type="spellStart"/>
      <w:r w:rsidR="00E402DA">
        <w:rPr>
          <w:b/>
          <w:sz w:val="24"/>
          <w:szCs w:val="24"/>
        </w:rPr>
        <w:t>defibs</w:t>
      </w:r>
      <w:proofErr w:type="spellEnd"/>
      <w:r w:rsidR="00E402DA">
        <w:rPr>
          <w:b/>
          <w:sz w:val="24"/>
          <w:szCs w:val="24"/>
        </w:rPr>
        <w:t xml:space="preserve"> - o</w:t>
      </w:r>
      <w:bookmarkStart w:id="0" w:name="_GoBack"/>
      <w:bookmarkEnd w:id="0"/>
      <w:r w:rsidR="00C02DC7">
        <w:rPr>
          <w:b/>
          <w:sz w:val="24"/>
          <w:szCs w:val="24"/>
        </w:rPr>
        <w:t>ne is located by the Golf Course and the other next to the shop in a red telephone box close to the main entrance.   The Clerk also passed round a quote from Calon Hearts for the purchase of a defibrillator for £1634</w:t>
      </w:r>
      <w:r>
        <w:rPr>
          <w:b/>
          <w:sz w:val="24"/>
          <w:szCs w:val="24"/>
        </w:rPr>
        <w:t>.00</w:t>
      </w:r>
      <w:r w:rsidR="00C02DC7">
        <w:rPr>
          <w:b/>
          <w:sz w:val="24"/>
          <w:szCs w:val="24"/>
        </w:rPr>
        <w:t xml:space="preserve"> . A central suitable location with a mains power supply is still an issue if The Council was to purchase one.</w:t>
      </w:r>
    </w:p>
    <w:p w:rsidR="00234994" w:rsidRPr="00C02DC7" w:rsidRDefault="000E0975" w:rsidP="00404B31">
      <w:pPr>
        <w:pStyle w:val="ListParagraph"/>
        <w:numPr>
          <w:ilvl w:val="0"/>
          <w:numId w:val="1"/>
        </w:numPr>
        <w:rPr>
          <w:b/>
          <w:sz w:val="24"/>
          <w:szCs w:val="24"/>
          <w:u w:val="single"/>
        </w:rPr>
      </w:pPr>
      <w:r w:rsidRPr="00C02DC7">
        <w:rPr>
          <w:b/>
          <w:sz w:val="24"/>
          <w:szCs w:val="24"/>
          <w:u w:val="single"/>
        </w:rPr>
        <w:t xml:space="preserve">Correspondence </w:t>
      </w:r>
      <w:r w:rsidRPr="00C02DC7">
        <w:rPr>
          <w:b/>
          <w:sz w:val="24"/>
          <w:szCs w:val="24"/>
        </w:rPr>
        <w:t>-</w:t>
      </w:r>
      <w:r w:rsidR="00C02DC7" w:rsidRPr="00C02DC7">
        <w:rPr>
          <w:b/>
          <w:sz w:val="24"/>
          <w:szCs w:val="24"/>
        </w:rPr>
        <w:t xml:space="preserve">    An invitation </w:t>
      </w:r>
      <w:r w:rsidR="00C02DC7">
        <w:rPr>
          <w:b/>
          <w:sz w:val="24"/>
          <w:szCs w:val="24"/>
        </w:rPr>
        <w:t xml:space="preserve">for 2 Councillors to attend The Mayor’s Civic visit to </w:t>
      </w:r>
      <w:r>
        <w:rPr>
          <w:b/>
          <w:sz w:val="24"/>
          <w:szCs w:val="24"/>
        </w:rPr>
        <w:t>St. Giles</w:t>
      </w:r>
      <w:r w:rsidR="00C02DC7">
        <w:rPr>
          <w:b/>
          <w:sz w:val="24"/>
          <w:szCs w:val="24"/>
        </w:rPr>
        <w:t xml:space="preserve"> </w:t>
      </w:r>
      <w:r>
        <w:rPr>
          <w:b/>
          <w:sz w:val="24"/>
          <w:szCs w:val="24"/>
        </w:rPr>
        <w:t>P</w:t>
      </w:r>
      <w:r w:rsidR="00C02DC7">
        <w:rPr>
          <w:b/>
          <w:sz w:val="24"/>
          <w:szCs w:val="24"/>
        </w:rPr>
        <w:t>arish</w:t>
      </w:r>
      <w:r w:rsidR="00A90725">
        <w:rPr>
          <w:b/>
          <w:sz w:val="24"/>
          <w:szCs w:val="24"/>
        </w:rPr>
        <w:t xml:space="preserve"> </w:t>
      </w:r>
      <w:r>
        <w:rPr>
          <w:b/>
          <w:sz w:val="24"/>
          <w:szCs w:val="24"/>
        </w:rPr>
        <w:t>C</w:t>
      </w:r>
      <w:r w:rsidR="00A90725">
        <w:rPr>
          <w:b/>
          <w:sz w:val="24"/>
          <w:szCs w:val="24"/>
        </w:rPr>
        <w:t>hurch on Sunday, 23</w:t>
      </w:r>
      <w:r w:rsidR="00A90725" w:rsidRPr="00A90725">
        <w:rPr>
          <w:b/>
          <w:sz w:val="24"/>
          <w:szCs w:val="24"/>
          <w:vertAlign w:val="superscript"/>
        </w:rPr>
        <w:t>rd</w:t>
      </w:r>
      <w:r w:rsidR="00A90725">
        <w:rPr>
          <w:b/>
          <w:sz w:val="24"/>
          <w:szCs w:val="24"/>
        </w:rPr>
        <w:t xml:space="preserve"> July 2023 was declined.  Clerk to respond accordingly.</w:t>
      </w:r>
    </w:p>
    <w:p w:rsidR="00234994" w:rsidRPr="00234994" w:rsidRDefault="00A90725" w:rsidP="00404B31">
      <w:pPr>
        <w:pStyle w:val="ListParagraph"/>
        <w:numPr>
          <w:ilvl w:val="0"/>
          <w:numId w:val="1"/>
        </w:numPr>
        <w:rPr>
          <w:b/>
          <w:sz w:val="24"/>
          <w:szCs w:val="24"/>
          <w:u w:val="single"/>
        </w:rPr>
      </w:pPr>
      <w:r>
        <w:rPr>
          <w:b/>
          <w:sz w:val="24"/>
          <w:szCs w:val="24"/>
          <w:u w:val="single"/>
        </w:rPr>
        <w:lastRenderedPageBreak/>
        <w:t>Any Other Business</w:t>
      </w:r>
      <w:r>
        <w:rPr>
          <w:b/>
          <w:sz w:val="24"/>
          <w:szCs w:val="24"/>
        </w:rPr>
        <w:t xml:space="preserve"> – The Chairman expressed concern over a very large hedge in Eyton (on right by big green box) which was affecting visibility. Clerk to contact relevant utility company with a view to having it cut back. Also the council hedge opposite was obscuring the speed signs, some trimming had been done but because of wildlife protection issues could not be properly cut until after September 1</w:t>
      </w:r>
      <w:r w:rsidRPr="00A90725">
        <w:rPr>
          <w:b/>
          <w:sz w:val="24"/>
          <w:szCs w:val="24"/>
          <w:vertAlign w:val="superscript"/>
        </w:rPr>
        <w:t>st</w:t>
      </w:r>
      <w:r>
        <w:rPr>
          <w:b/>
          <w:sz w:val="24"/>
          <w:szCs w:val="24"/>
        </w:rPr>
        <w:t>.   C.C. Pritchard also confirmed he was looking into WCBC replacing the faulty speed signs outside the school.</w:t>
      </w:r>
    </w:p>
    <w:p w:rsidR="00A53DEC" w:rsidRPr="000E0975" w:rsidRDefault="00234994" w:rsidP="00404B31">
      <w:pPr>
        <w:pStyle w:val="ListParagraph"/>
        <w:numPr>
          <w:ilvl w:val="0"/>
          <w:numId w:val="1"/>
        </w:numPr>
        <w:rPr>
          <w:b/>
          <w:sz w:val="24"/>
          <w:szCs w:val="24"/>
        </w:rPr>
      </w:pPr>
      <w:r w:rsidRPr="000E0975">
        <w:rPr>
          <w:b/>
          <w:sz w:val="24"/>
          <w:szCs w:val="24"/>
        </w:rPr>
        <w:t xml:space="preserve">  </w:t>
      </w:r>
      <w:r w:rsidR="00041A11" w:rsidRPr="000E0975">
        <w:rPr>
          <w:b/>
          <w:sz w:val="24"/>
          <w:szCs w:val="24"/>
          <w:u w:val="single"/>
        </w:rPr>
        <w:t>Date and time of next meeting</w:t>
      </w:r>
      <w:r w:rsidR="00A53DEC" w:rsidRPr="000E0975">
        <w:rPr>
          <w:b/>
          <w:sz w:val="24"/>
          <w:szCs w:val="24"/>
          <w:u w:val="single"/>
        </w:rPr>
        <w:t xml:space="preserve"> </w:t>
      </w:r>
      <w:r w:rsidR="000E0975" w:rsidRPr="000E0975">
        <w:rPr>
          <w:b/>
          <w:sz w:val="24"/>
          <w:szCs w:val="24"/>
          <w:u w:val="single"/>
        </w:rPr>
        <w:t>–</w:t>
      </w:r>
      <w:r w:rsidR="000E0975" w:rsidRPr="000E0975">
        <w:rPr>
          <w:b/>
          <w:sz w:val="24"/>
          <w:szCs w:val="24"/>
        </w:rPr>
        <w:t xml:space="preserve"> This</w:t>
      </w:r>
      <w:r w:rsidR="00041A11" w:rsidRPr="000E0975">
        <w:rPr>
          <w:b/>
          <w:sz w:val="24"/>
          <w:szCs w:val="24"/>
        </w:rPr>
        <w:t xml:space="preserve"> was agreed to be Monday </w:t>
      </w:r>
      <w:r w:rsidR="000E0975">
        <w:rPr>
          <w:b/>
          <w:sz w:val="24"/>
          <w:szCs w:val="24"/>
        </w:rPr>
        <w:t>11</w:t>
      </w:r>
      <w:r w:rsidR="00041A11" w:rsidRPr="000E0975">
        <w:rPr>
          <w:b/>
          <w:sz w:val="24"/>
          <w:szCs w:val="24"/>
          <w:vertAlign w:val="superscript"/>
        </w:rPr>
        <w:t>th</w:t>
      </w:r>
      <w:r w:rsidR="00041A11" w:rsidRPr="000E0975">
        <w:rPr>
          <w:b/>
          <w:sz w:val="24"/>
          <w:szCs w:val="24"/>
        </w:rPr>
        <w:t xml:space="preserve"> September 202</w:t>
      </w:r>
      <w:r w:rsidR="000E0975">
        <w:rPr>
          <w:b/>
          <w:sz w:val="24"/>
          <w:szCs w:val="24"/>
        </w:rPr>
        <w:t>3</w:t>
      </w:r>
      <w:r w:rsidR="00041A11" w:rsidRPr="000E0975">
        <w:rPr>
          <w:b/>
          <w:sz w:val="24"/>
          <w:szCs w:val="24"/>
        </w:rPr>
        <w:t xml:space="preserve"> at 7.</w:t>
      </w:r>
      <w:r w:rsidR="000E0975">
        <w:rPr>
          <w:b/>
          <w:sz w:val="24"/>
          <w:szCs w:val="24"/>
        </w:rPr>
        <w:t>00</w:t>
      </w:r>
      <w:r w:rsidR="00041A11" w:rsidRPr="000E0975">
        <w:rPr>
          <w:b/>
          <w:sz w:val="24"/>
          <w:szCs w:val="24"/>
        </w:rPr>
        <w:t>pm</w:t>
      </w:r>
      <w:r w:rsidR="000E0975">
        <w:rPr>
          <w:b/>
          <w:sz w:val="24"/>
          <w:szCs w:val="24"/>
        </w:rPr>
        <w:t xml:space="preserve"> at The Boat Inn.</w:t>
      </w:r>
    </w:p>
    <w:p w:rsidR="004B683B" w:rsidRDefault="004B683B" w:rsidP="00855D81">
      <w:pPr>
        <w:pStyle w:val="ListParagraph"/>
        <w:rPr>
          <w:b/>
          <w:sz w:val="24"/>
          <w:szCs w:val="24"/>
        </w:rPr>
      </w:pPr>
    </w:p>
    <w:p w:rsidR="0097206E" w:rsidRPr="0097206E" w:rsidRDefault="0097206E" w:rsidP="0097206E">
      <w:pPr>
        <w:rPr>
          <w:b/>
          <w:sz w:val="24"/>
          <w:szCs w:val="24"/>
        </w:rPr>
      </w:pPr>
    </w:p>
    <w:p w:rsidR="009C76DE" w:rsidRPr="009C76DE" w:rsidRDefault="009C76DE" w:rsidP="009C76DE">
      <w:pPr>
        <w:rPr>
          <w:b/>
          <w:sz w:val="24"/>
          <w:szCs w:val="24"/>
          <w:u w:val="single"/>
        </w:rPr>
      </w:pPr>
      <w:r>
        <w:rPr>
          <w:b/>
          <w:sz w:val="24"/>
          <w:szCs w:val="24"/>
          <w:u w:val="single"/>
        </w:rPr>
        <w:t>Signed as a true and correct record</w:t>
      </w:r>
      <w:r w:rsidRPr="009C76DE">
        <w:rPr>
          <w:b/>
          <w:sz w:val="24"/>
          <w:szCs w:val="24"/>
        </w:rPr>
        <w:t>………………………………………………………………………..</w:t>
      </w:r>
    </w:p>
    <w:p w:rsidR="00725F5C" w:rsidRPr="00725F5C" w:rsidRDefault="009C76DE" w:rsidP="009C76DE">
      <w:pPr>
        <w:jc w:val="right"/>
        <w:rPr>
          <w:b/>
          <w:sz w:val="24"/>
          <w:szCs w:val="24"/>
          <w:u w:val="single"/>
        </w:rPr>
      </w:pPr>
      <w:r>
        <w:rPr>
          <w:b/>
          <w:sz w:val="24"/>
          <w:szCs w:val="24"/>
          <w:u w:val="single"/>
        </w:rPr>
        <w:t>Chairman</w:t>
      </w:r>
    </w:p>
    <w:p w:rsidR="00725F5C" w:rsidRPr="00725F5C" w:rsidRDefault="009C76DE" w:rsidP="00EC3292">
      <w:pPr>
        <w:rPr>
          <w:b/>
          <w:sz w:val="24"/>
          <w:szCs w:val="24"/>
        </w:rPr>
      </w:pPr>
      <w:r>
        <w:rPr>
          <w:b/>
          <w:sz w:val="24"/>
          <w:szCs w:val="24"/>
        </w:rPr>
        <w:t>Date…………………………………………………..</w:t>
      </w:r>
    </w:p>
    <w:p w:rsidR="00EC3292" w:rsidRPr="00EC3292" w:rsidRDefault="00EC3292" w:rsidP="00EC3292">
      <w:pPr>
        <w:rPr>
          <w:b/>
          <w:sz w:val="24"/>
          <w:szCs w:val="24"/>
          <w:u w:val="single"/>
        </w:rPr>
      </w:pPr>
    </w:p>
    <w:p w:rsidR="00F94945" w:rsidRPr="00F94945" w:rsidRDefault="00F94945" w:rsidP="00F94945">
      <w:pPr>
        <w:rPr>
          <w:b/>
          <w:sz w:val="24"/>
          <w:szCs w:val="24"/>
          <w:u w:val="single"/>
        </w:rPr>
      </w:pPr>
    </w:p>
    <w:p w:rsidR="008566A4" w:rsidRDefault="008566A4" w:rsidP="008566A4">
      <w:pPr>
        <w:rPr>
          <w:b/>
          <w:sz w:val="24"/>
          <w:szCs w:val="24"/>
        </w:rPr>
      </w:pPr>
    </w:p>
    <w:p w:rsidR="008566A4" w:rsidRPr="008566A4" w:rsidRDefault="008566A4" w:rsidP="008566A4">
      <w:pPr>
        <w:rPr>
          <w:b/>
          <w:sz w:val="24"/>
          <w:szCs w:val="24"/>
        </w:rPr>
      </w:pPr>
    </w:p>
    <w:sectPr w:rsidR="008566A4" w:rsidRPr="008566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17" w:rsidRDefault="00EC7017" w:rsidP="00725F5C">
      <w:pPr>
        <w:spacing w:after="0" w:line="240" w:lineRule="auto"/>
      </w:pPr>
      <w:r>
        <w:separator/>
      </w:r>
    </w:p>
  </w:endnote>
  <w:endnote w:type="continuationSeparator" w:id="0">
    <w:p w:rsidR="00EC7017" w:rsidRDefault="00EC7017" w:rsidP="0072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17" w:rsidRDefault="00EC7017" w:rsidP="00725F5C">
      <w:pPr>
        <w:spacing w:after="0" w:line="240" w:lineRule="auto"/>
      </w:pPr>
      <w:r>
        <w:separator/>
      </w:r>
    </w:p>
  </w:footnote>
  <w:footnote w:type="continuationSeparator" w:id="0">
    <w:p w:rsidR="00EC7017" w:rsidRDefault="00EC7017" w:rsidP="0072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89D"/>
    <w:multiLevelType w:val="hybridMultilevel"/>
    <w:tmpl w:val="8DC4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61E31"/>
    <w:multiLevelType w:val="hybridMultilevel"/>
    <w:tmpl w:val="E8165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F6D38"/>
    <w:multiLevelType w:val="hybridMultilevel"/>
    <w:tmpl w:val="875E8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B23588"/>
    <w:multiLevelType w:val="hybridMultilevel"/>
    <w:tmpl w:val="C2A81D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7CE7260"/>
    <w:multiLevelType w:val="hybridMultilevel"/>
    <w:tmpl w:val="23A01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5B2D10"/>
    <w:multiLevelType w:val="hybridMultilevel"/>
    <w:tmpl w:val="13B0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26C69"/>
    <w:multiLevelType w:val="hybridMultilevel"/>
    <w:tmpl w:val="03CA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FE0C54"/>
    <w:multiLevelType w:val="hybridMultilevel"/>
    <w:tmpl w:val="FEFE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52994"/>
    <w:multiLevelType w:val="hybridMultilevel"/>
    <w:tmpl w:val="BE38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B0CF1"/>
    <w:multiLevelType w:val="hybridMultilevel"/>
    <w:tmpl w:val="3BC0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5A7BA0"/>
    <w:multiLevelType w:val="hybridMultilevel"/>
    <w:tmpl w:val="03CA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A57D97"/>
    <w:multiLevelType w:val="hybridMultilevel"/>
    <w:tmpl w:val="A0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B97202"/>
    <w:multiLevelType w:val="hybridMultilevel"/>
    <w:tmpl w:val="F1BEBB4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3">
    <w:nsid w:val="359D7B8E"/>
    <w:multiLevelType w:val="hybridMultilevel"/>
    <w:tmpl w:val="8D26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831360"/>
    <w:multiLevelType w:val="hybridMultilevel"/>
    <w:tmpl w:val="1FF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A3735"/>
    <w:multiLevelType w:val="hybridMultilevel"/>
    <w:tmpl w:val="483A6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50522A"/>
    <w:multiLevelType w:val="hybridMultilevel"/>
    <w:tmpl w:val="C330A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7818AF"/>
    <w:multiLevelType w:val="hybridMultilevel"/>
    <w:tmpl w:val="3578B19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8">
    <w:nsid w:val="7743284C"/>
    <w:multiLevelType w:val="hybridMultilevel"/>
    <w:tmpl w:val="34FC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6F2E34"/>
    <w:multiLevelType w:val="hybridMultilevel"/>
    <w:tmpl w:val="7686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AF3E9D"/>
    <w:multiLevelType w:val="hybridMultilevel"/>
    <w:tmpl w:val="0BCCD5C8"/>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9"/>
  </w:num>
  <w:num w:numId="4">
    <w:abstractNumId w:val="4"/>
  </w:num>
  <w:num w:numId="5">
    <w:abstractNumId w:val="15"/>
  </w:num>
  <w:num w:numId="6">
    <w:abstractNumId w:val="11"/>
  </w:num>
  <w:num w:numId="7">
    <w:abstractNumId w:val="1"/>
  </w:num>
  <w:num w:numId="8">
    <w:abstractNumId w:val="16"/>
  </w:num>
  <w:num w:numId="9">
    <w:abstractNumId w:val="18"/>
  </w:num>
  <w:num w:numId="10">
    <w:abstractNumId w:val="17"/>
  </w:num>
  <w:num w:numId="11">
    <w:abstractNumId w:val="9"/>
  </w:num>
  <w:num w:numId="12">
    <w:abstractNumId w:val="10"/>
  </w:num>
  <w:num w:numId="13">
    <w:abstractNumId w:val="7"/>
  </w:num>
  <w:num w:numId="14">
    <w:abstractNumId w:val="14"/>
  </w:num>
  <w:num w:numId="15">
    <w:abstractNumId w:val="0"/>
  </w:num>
  <w:num w:numId="16">
    <w:abstractNumId w:val="3"/>
  </w:num>
  <w:num w:numId="17">
    <w:abstractNumId w:val="5"/>
  </w:num>
  <w:num w:numId="18">
    <w:abstractNumId w:val="13"/>
  </w:num>
  <w:num w:numId="19">
    <w:abstractNumId w:val="20"/>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A4"/>
    <w:rsid w:val="00014FC2"/>
    <w:rsid w:val="00041A11"/>
    <w:rsid w:val="00044CF3"/>
    <w:rsid w:val="0006658F"/>
    <w:rsid w:val="000A2D33"/>
    <w:rsid w:val="000B5BD1"/>
    <w:rsid w:val="000B7DC6"/>
    <w:rsid w:val="000C34AA"/>
    <w:rsid w:val="000E0975"/>
    <w:rsid w:val="00106E84"/>
    <w:rsid w:val="00114ABB"/>
    <w:rsid w:val="00114B99"/>
    <w:rsid w:val="0013691F"/>
    <w:rsid w:val="001544BF"/>
    <w:rsid w:val="00165101"/>
    <w:rsid w:val="00193D30"/>
    <w:rsid w:val="001A57EC"/>
    <w:rsid w:val="001B3E97"/>
    <w:rsid w:val="001C4B49"/>
    <w:rsid w:val="001E1389"/>
    <w:rsid w:val="001E6139"/>
    <w:rsid w:val="00234994"/>
    <w:rsid w:val="00273E2F"/>
    <w:rsid w:val="00275544"/>
    <w:rsid w:val="00285DAD"/>
    <w:rsid w:val="00285FEB"/>
    <w:rsid w:val="002F2F64"/>
    <w:rsid w:val="00300DB5"/>
    <w:rsid w:val="003236DC"/>
    <w:rsid w:val="003B641C"/>
    <w:rsid w:val="003C2E4C"/>
    <w:rsid w:val="003E7888"/>
    <w:rsid w:val="00400C07"/>
    <w:rsid w:val="00404B31"/>
    <w:rsid w:val="004073E9"/>
    <w:rsid w:val="004175D0"/>
    <w:rsid w:val="00430E33"/>
    <w:rsid w:val="00460BBB"/>
    <w:rsid w:val="004773F2"/>
    <w:rsid w:val="004A3D5D"/>
    <w:rsid w:val="004B683B"/>
    <w:rsid w:val="004B78E0"/>
    <w:rsid w:val="004D096A"/>
    <w:rsid w:val="00504CAC"/>
    <w:rsid w:val="00515539"/>
    <w:rsid w:val="00545290"/>
    <w:rsid w:val="0057707F"/>
    <w:rsid w:val="00592F87"/>
    <w:rsid w:val="00594ED7"/>
    <w:rsid w:val="005B677B"/>
    <w:rsid w:val="005C0378"/>
    <w:rsid w:val="005C2D2A"/>
    <w:rsid w:val="005C5DA0"/>
    <w:rsid w:val="005D4577"/>
    <w:rsid w:val="005D720A"/>
    <w:rsid w:val="005F3B97"/>
    <w:rsid w:val="006110A1"/>
    <w:rsid w:val="006163D1"/>
    <w:rsid w:val="00644A15"/>
    <w:rsid w:val="00653B75"/>
    <w:rsid w:val="00654C5D"/>
    <w:rsid w:val="006644B8"/>
    <w:rsid w:val="006901D8"/>
    <w:rsid w:val="0069091A"/>
    <w:rsid w:val="006A3190"/>
    <w:rsid w:val="006A352C"/>
    <w:rsid w:val="006C1E39"/>
    <w:rsid w:val="006D3B2A"/>
    <w:rsid w:val="00706999"/>
    <w:rsid w:val="007178DA"/>
    <w:rsid w:val="00725A21"/>
    <w:rsid w:val="00725F5C"/>
    <w:rsid w:val="00730C44"/>
    <w:rsid w:val="00736FCD"/>
    <w:rsid w:val="0077502E"/>
    <w:rsid w:val="00775161"/>
    <w:rsid w:val="00782ECD"/>
    <w:rsid w:val="00791075"/>
    <w:rsid w:val="007A1B83"/>
    <w:rsid w:val="007B64E9"/>
    <w:rsid w:val="007D7C95"/>
    <w:rsid w:val="00807233"/>
    <w:rsid w:val="00821FF6"/>
    <w:rsid w:val="00825E09"/>
    <w:rsid w:val="00836D96"/>
    <w:rsid w:val="00855D81"/>
    <w:rsid w:val="008566A4"/>
    <w:rsid w:val="008567D6"/>
    <w:rsid w:val="008633FA"/>
    <w:rsid w:val="008669D8"/>
    <w:rsid w:val="008733C6"/>
    <w:rsid w:val="008770C0"/>
    <w:rsid w:val="00890D12"/>
    <w:rsid w:val="008E7E55"/>
    <w:rsid w:val="00930FC3"/>
    <w:rsid w:val="0094000D"/>
    <w:rsid w:val="0094735D"/>
    <w:rsid w:val="00950B77"/>
    <w:rsid w:val="0097206E"/>
    <w:rsid w:val="00975033"/>
    <w:rsid w:val="0099762D"/>
    <w:rsid w:val="009A5A62"/>
    <w:rsid w:val="009B4923"/>
    <w:rsid w:val="009C76DE"/>
    <w:rsid w:val="009E5AB2"/>
    <w:rsid w:val="00A00C5A"/>
    <w:rsid w:val="00A04478"/>
    <w:rsid w:val="00A156D0"/>
    <w:rsid w:val="00A2516F"/>
    <w:rsid w:val="00A26CB6"/>
    <w:rsid w:val="00A409BA"/>
    <w:rsid w:val="00A46B86"/>
    <w:rsid w:val="00A53DEC"/>
    <w:rsid w:val="00A765CA"/>
    <w:rsid w:val="00A90725"/>
    <w:rsid w:val="00AA0CB5"/>
    <w:rsid w:val="00AC2BAC"/>
    <w:rsid w:val="00AD3606"/>
    <w:rsid w:val="00AE5222"/>
    <w:rsid w:val="00AF38BC"/>
    <w:rsid w:val="00AF459E"/>
    <w:rsid w:val="00AF720C"/>
    <w:rsid w:val="00B06F73"/>
    <w:rsid w:val="00B074B4"/>
    <w:rsid w:val="00B409E3"/>
    <w:rsid w:val="00B52192"/>
    <w:rsid w:val="00B60E52"/>
    <w:rsid w:val="00B81978"/>
    <w:rsid w:val="00B85709"/>
    <w:rsid w:val="00BA190D"/>
    <w:rsid w:val="00BB42B2"/>
    <w:rsid w:val="00BC0661"/>
    <w:rsid w:val="00BD436F"/>
    <w:rsid w:val="00BE7894"/>
    <w:rsid w:val="00C01A1C"/>
    <w:rsid w:val="00C02984"/>
    <w:rsid w:val="00C02DC7"/>
    <w:rsid w:val="00C1566F"/>
    <w:rsid w:val="00C25AC4"/>
    <w:rsid w:val="00C3209C"/>
    <w:rsid w:val="00C706E1"/>
    <w:rsid w:val="00C807AA"/>
    <w:rsid w:val="00C8650A"/>
    <w:rsid w:val="00C903D7"/>
    <w:rsid w:val="00CF0463"/>
    <w:rsid w:val="00CF1D47"/>
    <w:rsid w:val="00CF7489"/>
    <w:rsid w:val="00D31109"/>
    <w:rsid w:val="00D601DB"/>
    <w:rsid w:val="00D715B5"/>
    <w:rsid w:val="00D753FB"/>
    <w:rsid w:val="00D868E9"/>
    <w:rsid w:val="00DA423B"/>
    <w:rsid w:val="00DB4226"/>
    <w:rsid w:val="00E15CDE"/>
    <w:rsid w:val="00E402DA"/>
    <w:rsid w:val="00E54B2F"/>
    <w:rsid w:val="00E66B76"/>
    <w:rsid w:val="00E77D8B"/>
    <w:rsid w:val="00EC3292"/>
    <w:rsid w:val="00EC7017"/>
    <w:rsid w:val="00EF5C4D"/>
    <w:rsid w:val="00F12E3C"/>
    <w:rsid w:val="00F17BB3"/>
    <w:rsid w:val="00F2184D"/>
    <w:rsid w:val="00F2482A"/>
    <w:rsid w:val="00F2692A"/>
    <w:rsid w:val="00F526AA"/>
    <w:rsid w:val="00F52C37"/>
    <w:rsid w:val="00F617E1"/>
    <w:rsid w:val="00F70042"/>
    <w:rsid w:val="00F823CC"/>
    <w:rsid w:val="00F90271"/>
    <w:rsid w:val="00F94945"/>
    <w:rsid w:val="00F95CC8"/>
    <w:rsid w:val="00FA72A3"/>
    <w:rsid w:val="00FB2E8E"/>
    <w:rsid w:val="00FB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2023-06-27T19:18:00Z</cp:lastPrinted>
  <dcterms:created xsi:type="dcterms:W3CDTF">2023-06-27T19:19:00Z</dcterms:created>
  <dcterms:modified xsi:type="dcterms:W3CDTF">2023-06-28T09:42:00Z</dcterms:modified>
</cp:coreProperties>
</file>